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D1F" w:rsidRDefault="00A818F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一、导师照片</w:t>
      </w:r>
    </w:p>
    <w:p w:rsidR="00CD2D1F" w:rsidRDefault="00A818F5">
      <w:r>
        <w:rPr>
          <w:noProof/>
        </w:rPr>
        <w:drawing>
          <wp:inline distT="0" distB="0" distL="114300" distR="114300">
            <wp:extent cx="1037122" cy="1276350"/>
            <wp:effectExtent l="0" t="0" r="0" b="0"/>
            <wp:docPr id="2" name="图片 2" descr="园园一寸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园园一寸照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40734" cy="1280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2D1F" w:rsidRDefault="00CD2D1F"/>
    <w:p w:rsidR="00CD2D1F" w:rsidRDefault="00A818F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二、基本信息</w:t>
      </w:r>
    </w:p>
    <w:p w:rsidR="00CD2D1F" w:rsidRDefault="00A818F5">
      <w:pPr>
        <w:rPr>
          <w:b/>
        </w:rPr>
      </w:pPr>
      <w:proofErr w:type="gramStart"/>
      <w:r>
        <w:rPr>
          <w:rFonts w:hint="eastAsia"/>
          <w:b/>
        </w:rPr>
        <w:t>高云园</w:t>
      </w:r>
      <w:proofErr w:type="gramEnd"/>
      <w:r>
        <w:rPr>
          <w:b/>
        </w:rPr>
        <w:t xml:space="preserve">  </w:t>
      </w:r>
      <w:proofErr w:type="spellStart"/>
      <w:r>
        <w:rPr>
          <w:rFonts w:hint="eastAsia"/>
          <w:b/>
        </w:rPr>
        <w:t>Y</w:t>
      </w:r>
      <w:r>
        <w:rPr>
          <w:rFonts w:hint="eastAsia"/>
          <w:b/>
        </w:rPr>
        <w:t>unyuan</w:t>
      </w:r>
      <w:proofErr w:type="spellEnd"/>
      <w:r>
        <w:rPr>
          <w:rFonts w:hint="eastAsia"/>
          <w:b/>
        </w:rPr>
        <w:t xml:space="preserve"> Gao</w:t>
      </w:r>
      <w:r>
        <w:rPr>
          <w:b/>
        </w:rPr>
        <w:t xml:space="preserve"> </w:t>
      </w:r>
      <w:r>
        <w:rPr>
          <w:b/>
        </w:rPr>
        <w:t>教授</w:t>
      </w:r>
    </w:p>
    <w:p w:rsidR="00CD2D1F" w:rsidRDefault="00A818F5">
      <w:r>
        <w:rPr>
          <w:b/>
        </w:rPr>
        <w:t>所属学院：</w:t>
      </w:r>
      <w:r>
        <w:t xml:space="preserve"> </w:t>
      </w:r>
      <w:r>
        <w:rPr>
          <w:rFonts w:hint="eastAsia"/>
        </w:rPr>
        <w:t>自动化</w:t>
      </w:r>
      <w:r>
        <w:t>学院</w:t>
      </w:r>
      <w:bookmarkStart w:id="0" w:name="_GoBack"/>
      <w:bookmarkEnd w:id="0"/>
    </w:p>
    <w:p w:rsidR="00CD2D1F" w:rsidRDefault="00A818F5">
      <w:r>
        <w:rPr>
          <w:b/>
        </w:rPr>
        <w:t>导师类别：</w:t>
      </w:r>
      <w:r>
        <w:t xml:space="preserve"> </w:t>
      </w:r>
      <w:r>
        <w:rPr>
          <w:rFonts w:hint="eastAsia"/>
        </w:rPr>
        <w:t>博</w:t>
      </w:r>
      <w:r>
        <w:t>士生</w:t>
      </w:r>
      <w:r>
        <w:rPr>
          <w:rFonts w:hint="eastAsia"/>
        </w:rPr>
        <w:t>导师、</w:t>
      </w:r>
      <w:r>
        <w:t>硕士生导师</w:t>
      </w:r>
    </w:p>
    <w:p w:rsidR="00CD2D1F" w:rsidRDefault="00A818F5">
      <w:r>
        <w:rPr>
          <w:rFonts w:hint="eastAsia"/>
          <w:b/>
        </w:rPr>
        <w:t>职</w:t>
      </w:r>
      <w:r>
        <w:rPr>
          <w:rFonts w:hint="eastAsia"/>
          <w:b/>
        </w:rPr>
        <w:t xml:space="preserve">    </w:t>
      </w:r>
      <w:proofErr w:type="gramStart"/>
      <w:r>
        <w:rPr>
          <w:rFonts w:hint="eastAsia"/>
          <w:b/>
        </w:rPr>
        <w:t>务</w:t>
      </w:r>
      <w:proofErr w:type="gramEnd"/>
      <w:r>
        <w:rPr>
          <w:rFonts w:hint="eastAsia"/>
          <w:b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无</w:t>
      </w:r>
    </w:p>
    <w:p w:rsidR="00CD2D1F" w:rsidRDefault="00A818F5">
      <w:pPr>
        <w:rPr>
          <w:rFonts w:hAnsi="宋体"/>
          <w:szCs w:val="21"/>
        </w:rPr>
      </w:pPr>
      <w:r>
        <w:rPr>
          <w:rFonts w:hint="eastAsia"/>
          <w:b/>
        </w:rPr>
        <w:t>科研方向</w:t>
      </w:r>
      <w:r>
        <w:rPr>
          <w:b/>
        </w:rPr>
        <w:t>：</w:t>
      </w:r>
      <w:r>
        <w:rPr>
          <w:rFonts w:hint="eastAsia"/>
        </w:rPr>
        <w:t>控制科学与工程（</w:t>
      </w:r>
      <w:bookmarkStart w:id="1" w:name="OLE_LINK5"/>
      <w:bookmarkStart w:id="2" w:name="OLE_LINK6"/>
      <w:r>
        <w:rPr>
          <w:rFonts w:hint="eastAsia"/>
        </w:rPr>
        <w:t>机器学习</w:t>
      </w:r>
      <w:proofErr w:type="gramStart"/>
      <w:r>
        <w:rPr>
          <w:rFonts w:hint="eastAsia"/>
        </w:rPr>
        <w:t>与</w:t>
      </w:r>
      <w:r>
        <w:rPr>
          <w:rFonts w:hAnsi="宋体"/>
          <w:szCs w:val="21"/>
        </w:rPr>
        <w:t>脑机交互</w:t>
      </w:r>
      <w:proofErr w:type="gramEnd"/>
      <w:r>
        <w:rPr>
          <w:rFonts w:hint="eastAsia"/>
        </w:rPr>
        <w:t>、</w:t>
      </w:r>
      <w:bookmarkEnd w:id="1"/>
      <w:bookmarkEnd w:id="2"/>
      <w:r>
        <w:rPr>
          <w:rFonts w:hAnsi="宋体" w:hint="eastAsia"/>
          <w:szCs w:val="21"/>
        </w:rPr>
        <w:t>生物信息检测与处理、智慧健康</w:t>
      </w:r>
      <w:r>
        <w:rPr>
          <w:rFonts w:hAnsi="宋体"/>
          <w:szCs w:val="21"/>
        </w:rPr>
        <w:t>）</w:t>
      </w:r>
    </w:p>
    <w:p w:rsidR="00CD2D1F" w:rsidRDefault="00A818F5">
      <w:pPr>
        <w:rPr>
          <w:rFonts w:hAnsi="宋体"/>
          <w:szCs w:val="21"/>
        </w:rPr>
      </w:pPr>
      <w:r>
        <w:rPr>
          <w:rFonts w:hint="eastAsia"/>
          <w:b/>
        </w:rPr>
        <w:t>博</w:t>
      </w:r>
      <w:r>
        <w:rPr>
          <w:b/>
        </w:rPr>
        <w:t>士招生学院：</w:t>
      </w:r>
      <w:r>
        <w:t xml:space="preserve"> </w:t>
      </w:r>
      <w:r>
        <w:rPr>
          <w:rFonts w:hint="eastAsia"/>
        </w:rPr>
        <w:t>自动化</w:t>
      </w:r>
      <w:r>
        <w:t>学院</w:t>
      </w:r>
      <w:bookmarkStart w:id="3" w:name="OLE_LINK12"/>
      <w:r>
        <w:rPr>
          <w:rFonts w:hint="eastAsia"/>
        </w:rPr>
        <w:t>（</w:t>
      </w:r>
      <w:r>
        <w:rPr>
          <w:rFonts w:hint="eastAsia"/>
        </w:rPr>
        <w:t>人工智能学院</w:t>
      </w:r>
      <w:r>
        <w:rPr>
          <w:rFonts w:hint="eastAsia"/>
        </w:rPr>
        <w:t>）</w:t>
      </w:r>
      <w:bookmarkEnd w:id="3"/>
    </w:p>
    <w:p w:rsidR="00CD2D1F" w:rsidRDefault="00A818F5">
      <w:r>
        <w:rPr>
          <w:b/>
        </w:rPr>
        <w:t>硕士招生学院：</w:t>
      </w:r>
      <w:r>
        <w:t xml:space="preserve"> </w:t>
      </w:r>
      <w:r>
        <w:rPr>
          <w:rFonts w:hint="eastAsia"/>
        </w:rPr>
        <w:t>自动化</w:t>
      </w:r>
      <w:r>
        <w:t>学院</w:t>
      </w:r>
      <w:r>
        <w:rPr>
          <w:rFonts w:hint="eastAsia"/>
        </w:rPr>
        <w:t>（</w:t>
      </w:r>
      <w:r>
        <w:rPr>
          <w:rFonts w:hint="eastAsia"/>
        </w:rPr>
        <w:t>人工智能学院</w:t>
      </w:r>
      <w:r>
        <w:rPr>
          <w:rFonts w:hint="eastAsia"/>
        </w:rPr>
        <w:t>）</w:t>
      </w:r>
      <w:r>
        <w:rPr>
          <w:rFonts w:hint="eastAsia"/>
        </w:rPr>
        <w:t>、杭电圣光</w:t>
      </w:r>
      <w:proofErr w:type="gramStart"/>
      <w:r>
        <w:rPr>
          <w:rFonts w:hint="eastAsia"/>
        </w:rPr>
        <w:t>机联合</w:t>
      </w:r>
      <w:proofErr w:type="gramEnd"/>
      <w:r>
        <w:rPr>
          <w:rFonts w:hint="eastAsia"/>
        </w:rPr>
        <w:t>学院</w:t>
      </w:r>
    </w:p>
    <w:p w:rsidR="00CD2D1F" w:rsidRDefault="00A818F5">
      <w:r>
        <w:rPr>
          <w:rFonts w:hint="eastAsia"/>
          <w:b/>
        </w:rPr>
        <w:t>联系方式：</w:t>
      </w:r>
      <w:r>
        <w:rPr>
          <w:rFonts w:hint="eastAsia"/>
          <w:b/>
        </w:rPr>
        <w:t xml:space="preserve"> </w:t>
      </w:r>
      <w:hyperlink r:id="rId5" w:history="1">
        <w:r>
          <w:rPr>
            <w:rStyle w:val="ab"/>
            <w:rFonts w:hint="eastAsia"/>
          </w:rPr>
          <w:t>gyy@hdu.edu.cn</w:t>
        </w:r>
      </w:hyperlink>
      <w:r>
        <w:rPr>
          <w:rFonts w:hint="eastAsia"/>
        </w:rPr>
        <w:t>，</w:t>
      </w:r>
      <w:r>
        <w:rPr>
          <w:rFonts w:hint="eastAsia"/>
        </w:rPr>
        <w:t xml:space="preserve"> 13757187567</w:t>
      </w:r>
      <w:r>
        <w:rPr>
          <w:rFonts w:hint="eastAsia"/>
        </w:rPr>
        <w:t>，</w:t>
      </w:r>
      <w:r>
        <w:t>2</w:t>
      </w:r>
      <w:proofErr w:type="gramStart"/>
      <w:r>
        <w:rPr>
          <w:rFonts w:hint="eastAsia"/>
        </w:rPr>
        <w:t>教南</w:t>
      </w:r>
      <w:proofErr w:type="gramEnd"/>
      <w:r>
        <w:rPr>
          <w:rFonts w:hint="eastAsia"/>
        </w:rPr>
        <w:t>3</w:t>
      </w:r>
      <w:r>
        <w:t>08</w:t>
      </w:r>
    </w:p>
    <w:p w:rsidR="00CD2D1F" w:rsidRDefault="00A818F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三、个人简述</w:t>
      </w:r>
    </w:p>
    <w:p w:rsidR="00CD2D1F" w:rsidRDefault="00A818F5">
      <w:pPr>
        <w:spacing w:line="360" w:lineRule="auto"/>
        <w:ind w:firstLineChars="200" w:firstLine="422"/>
        <w:rPr>
          <w:rFonts w:hAnsi="宋体"/>
          <w:szCs w:val="21"/>
        </w:rPr>
      </w:pPr>
      <w:r>
        <w:rPr>
          <w:rFonts w:hAnsi="宋体"/>
          <w:b/>
          <w:szCs w:val="21"/>
        </w:rPr>
        <w:t>高云园</w:t>
      </w:r>
      <w:r>
        <w:rPr>
          <w:rFonts w:hAnsi="宋体"/>
          <w:szCs w:val="21"/>
        </w:rPr>
        <w:t>，</w:t>
      </w:r>
      <w:r>
        <w:rPr>
          <w:rFonts w:hAnsi="宋体" w:hint="eastAsia"/>
          <w:szCs w:val="21"/>
        </w:rPr>
        <w:t>教授，博士，女，</w:t>
      </w:r>
      <w:r>
        <w:rPr>
          <w:rFonts w:hAnsi="宋体"/>
          <w:szCs w:val="21"/>
        </w:rPr>
        <w:t>1980</w:t>
      </w:r>
      <w:r>
        <w:rPr>
          <w:rFonts w:hAnsi="宋体"/>
          <w:szCs w:val="21"/>
        </w:rPr>
        <w:t>年生，</w:t>
      </w:r>
      <w:r>
        <w:rPr>
          <w:rFonts w:hAnsi="宋体" w:hint="eastAsia"/>
          <w:szCs w:val="21"/>
        </w:rPr>
        <w:t>浙江宁海人</w:t>
      </w:r>
      <w:r>
        <w:rPr>
          <w:rFonts w:hAnsi="宋体"/>
          <w:szCs w:val="21"/>
        </w:rPr>
        <w:t>。</w:t>
      </w:r>
      <w:r>
        <w:rPr>
          <w:szCs w:val="21"/>
        </w:rPr>
        <w:t>2007</w:t>
      </w:r>
      <w:r>
        <w:rPr>
          <w:rFonts w:hAnsi="宋体"/>
          <w:szCs w:val="21"/>
        </w:rPr>
        <w:t>年</w:t>
      </w:r>
      <w:r>
        <w:rPr>
          <w:rFonts w:hAnsi="宋体" w:hint="eastAsia"/>
          <w:szCs w:val="21"/>
        </w:rPr>
        <w:t>毕业于浙江大学</w:t>
      </w:r>
      <w:r>
        <w:rPr>
          <w:rFonts w:hAnsi="宋体"/>
          <w:szCs w:val="21"/>
        </w:rPr>
        <w:t>控制理论与控制工程</w:t>
      </w:r>
      <w:r>
        <w:rPr>
          <w:rFonts w:hAnsi="宋体" w:hint="eastAsia"/>
          <w:szCs w:val="21"/>
        </w:rPr>
        <w:t>专业，获博士学位。</w:t>
      </w:r>
      <w:r>
        <w:rPr>
          <w:rFonts w:hAnsi="宋体" w:hint="eastAsia"/>
          <w:szCs w:val="21"/>
        </w:rPr>
        <w:t>2007</w:t>
      </w:r>
      <w:r>
        <w:rPr>
          <w:rFonts w:hAnsi="宋体" w:hint="eastAsia"/>
          <w:szCs w:val="21"/>
        </w:rPr>
        <w:t>年</w:t>
      </w:r>
      <w:r>
        <w:rPr>
          <w:rFonts w:hAnsi="宋体" w:hint="eastAsia"/>
          <w:szCs w:val="21"/>
        </w:rPr>
        <w:t>6</w:t>
      </w:r>
      <w:r>
        <w:rPr>
          <w:rFonts w:hAnsi="宋体" w:hint="eastAsia"/>
          <w:szCs w:val="21"/>
        </w:rPr>
        <w:t>月至今在杭州电子科技大学自动化学院工作。曾获得</w:t>
      </w:r>
      <w:r>
        <w:rPr>
          <w:rFonts w:hAnsi="宋体"/>
          <w:szCs w:val="21"/>
        </w:rPr>
        <w:t>浙江省科学技术</w:t>
      </w:r>
      <w:r>
        <w:rPr>
          <w:rFonts w:hAnsi="宋体" w:hint="eastAsia"/>
          <w:szCs w:val="21"/>
        </w:rPr>
        <w:t>三等奖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首批</w:t>
      </w:r>
      <w:bookmarkStart w:id="4" w:name="OLE_LINK9"/>
      <w:r>
        <w:rPr>
          <w:rFonts w:hAnsi="宋体" w:hint="eastAsia"/>
          <w:szCs w:val="21"/>
        </w:rPr>
        <w:t>“杭电钱塘学者”</w:t>
      </w:r>
      <w:r>
        <w:rPr>
          <w:rFonts w:hAnsi="宋体" w:hint="eastAsia"/>
          <w:szCs w:val="21"/>
        </w:rPr>
        <w:t>A</w:t>
      </w:r>
      <w:r>
        <w:rPr>
          <w:rFonts w:hAnsi="宋体" w:hint="eastAsia"/>
          <w:szCs w:val="21"/>
        </w:rPr>
        <w:t>岗</w:t>
      </w:r>
      <w:bookmarkEnd w:id="4"/>
      <w:r>
        <w:rPr>
          <w:rFonts w:hAnsi="宋体" w:hint="eastAsia"/>
          <w:szCs w:val="21"/>
        </w:rPr>
        <w:t>，浙江省优秀硕士毕业生指导教师和</w:t>
      </w:r>
      <w:proofErr w:type="gramStart"/>
      <w:r>
        <w:rPr>
          <w:rFonts w:hAnsi="宋体" w:hint="eastAsia"/>
          <w:szCs w:val="21"/>
        </w:rPr>
        <w:t>校优秀</w:t>
      </w:r>
      <w:proofErr w:type="gramEnd"/>
      <w:r>
        <w:rPr>
          <w:rFonts w:hAnsi="宋体" w:hint="eastAsia"/>
          <w:szCs w:val="21"/>
        </w:rPr>
        <w:t>硕士论文指导教师。为本科生、研究生开设过多门课程，积极参与本科生、研究生教学改革和课程建设等工作，编写教材</w:t>
      </w:r>
      <w:r>
        <w:rPr>
          <w:rFonts w:hAnsi="宋体" w:hint="eastAsia"/>
          <w:szCs w:val="21"/>
        </w:rPr>
        <w:t>1</w:t>
      </w:r>
      <w:r>
        <w:rPr>
          <w:rFonts w:hAnsi="宋体" w:hint="eastAsia"/>
          <w:szCs w:val="21"/>
        </w:rPr>
        <w:t>部。</w:t>
      </w:r>
    </w:p>
    <w:p w:rsidR="00CD2D1F" w:rsidRDefault="00A818F5">
      <w:pPr>
        <w:spacing w:line="360" w:lineRule="auto"/>
        <w:ind w:firstLineChars="200" w:firstLine="420"/>
        <w:rPr>
          <w:rFonts w:hAnsi="宋体"/>
          <w:szCs w:val="21"/>
        </w:rPr>
      </w:pPr>
      <w:r>
        <w:rPr>
          <w:rFonts w:hAnsi="宋体" w:hint="eastAsia"/>
          <w:szCs w:val="21"/>
        </w:rPr>
        <w:t>主</w:t>
      </w:r>
      <w:r>
        <w:rPr>
          <w:rFonts w:hAnsi="宋体"/>
          <w:szCs w:val="21"/>
        </w:rPr>
        <w:t>要研究领域</w:t>
      </w:r>
      <w:r>
        <w:rPr>
          <w:rFonts w:hAnsi="宋体" w:hint="eastAsia"/>
          <w:szCs w:val="21"/>
        </w:rPr>
        <w:t>：</w:t>
      </w:r>
      <w:r>
        <w:rPr>
          <w:rFonts w:ascii="Helvetica" w:hAnsi="Helvetica" w:hint="eastAsia"/>
          <w:color w:val="333333"/>
          <w:szCs w:val="21"/>
          <w:shd w:val="clear" w:color="auto" w:fill="FFFFFF"/>
        </w:rPr>
        <w:t>机器学习与</w:t>
      </w:r>
      <w:proofErr w:type="gramStart"/>
      <w:r>
        <w:rPr>
          <w:rFonts w:ascii="Helvetica" w:hAnsi="Helvetica" w:hint="eastAsia"/>
          <w:color w:val="333333"/>
          <w:szCs w:val="21"/>
          <w:shd w:val="clear" w:color="auto" w:fill="FFFFFF"/>
        </w:rPr>
        <w:t>脑机接口、脑机</w:t>
      </w:r>
      <w:proofErr w:type="gramEnd"/>
      <w:r>
        <w:rPr>
          <w:rFonts w:ascii="Helvetica" w:hAnsi="Helvetica" w:hint="eastAsia"/>
          <w:color w:val="333333"/>
          <w:szCs w:val="21"/>
          <w:shd w:val="clear" w:color="auto" w:fill="FFFFFF"/>
        </w:rPr>
        <w:t>混合智能、</w:t>
      </w:r>
      <w:r>
        <w:rPr>
          <w:rFonts w:ascii="Helvetica" w:hAnsi="Helvetica" w:hint="eastAsia"/>
          <w:color w:val="333333"/>
          <w:szCs w:val="21"/>
          <w:shd w:val="clear" w:color="auto" w:fill="FFFFFF"/>
        </w:rPr>
        <w:t>智能</w:t>
      </w:r>
      <w:r>
        <w:rPr>
          <w:rFonts w:ascii="Helvetica" w:hAnsi="Helvetica" w:hint="eastAsia"/>
          <w:color w:val="333333"/>
          <w:szCs w:val="21"/>
          <w:shd w:val="clear" w:color="auto" w:fill="FFFFFF"/>
        </w:rPr>
        <w:t>康复机器人</w:t>
      </w:r>
      <w:r>
        <w:rPr>
          <w:rFonts w:ascii="Helvetica" w:hAnsi="Helvetica" w:hint="eastAsia"/>
          <w:color w:val="333333"/>
          <w:szCs w:val="21"/>
          <w:shd w:val="clear" w:color="auto" w:fill="FFFFFF"/>
        </w:rPr>
        <w:t>、</w:t>
      </w:r>
      <w:r>
        <w:rPr>
          <w:rFonts w:hAnsi="宋体" w:hint="eastAsia"/>
          <w:szCs w:val="21"/>
        </w:rPr>
        <w:t>生物信息检测与处理</w:t>
      </w:r>
      <w:r>
        <w:rPr>
          <w:rFonts w:hAnsi="宋体" w:hint="eastAsia"/>
          <w:szCs w:val="21"/>
        </w:rPr>
        <w:t>。</w:t>
      </w:r>
      <w:bookmarkStart w:id="5" w:name="OLE_LINK3"/>
      <w:bookmarkStart w:id="6" w:name="OLE_LINK4"/>
      <w:r>
        <w:rPr>
          <w:rFonts w:hAnsi="宋体" w:hint="eastAsia"/>
          <w:szCs w:val="21"/>
        </w:rPr>
        <w:t>主持国家自然科学基金项目</w:t>
      </w:r>
      <w:r>
        <w:rPr>
          <w:rFonts w:hAnsi="宋体" w:hint="eastAsia"/>
          <w:szCs w:val="21"/>
        </w:rPr>
        <w:t>3</w:t>
      </w:r>
      <w:r>
        <w:rPr>
          <w:rFonts w:hAnsi="宋体" w:hint="eastAsia"/>
          <w:szCs w:val="21"/>
        </w:rPr>
        <w:t>项，浙江省自然科学基金项目</w:t>
      </w:r>
      <w:r>
        <w:rPr>
          <w:rFonts w:hAnsi="宋体"/>
          <w:szCs w:val="21"/>
        </w:rPr>
        <w:t>2</w:t>
      </w:r>
      <w:r>
        <w:rPr>
          <w:rFonts w:hAnsi="宋体" w:hint="eastAsia"/>
          <w:szCs w:val="21"/>
        </w:rPr>
        <w:t>项；以主要成员参与国家</w:t>
      </w:r>
      <w:r>
        <w:rPr>
          <w:rFonts w:hAnsi="宋体" w:hint="eastAsia"/>
          <w:szCs w:val="21"/>
        </w:rPr>
        <w:t>863</w:t>
      </w:r>
      <w:r>
        <w:rPr>
          <w:rFonts w:hAnsi="宋体" w:hint="eastAsia"/>
          <w:szCs w:val="21"/>
        </w:rPr>
        <w:t>计划项目、国家自然科学基金项目、浙江省自然科学基金项目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浙江省科技</w:t>
      </w:r>
      <w:proofErr w:type="gramStart"/>
      <w:r>
        <w:rPr>
          <w:rFonts w:hAnsi="宋体" w:hint="eastAsia"/>
          <w:szCs w:val="21"/>
        </w:rPr>
        <w:t>厅项目</w:t>
      </w:r>
      <w:proofErr w:type="gramEnd"/>
      <w:r>
        <w:rPr>
          <w:rFonts w:hAnsi="宋体" w:hint="eastAsia"/>
          <w:szCs w:val="21"/>
        </w:rPr>
        <w:t>等多项研究工作。</w:t>
      </w:r>
      <w:r>
        <w:rPr>
          <w:rFonts w:hAnsi="宋体" w:hint="eastAsia"/>
          <w:szCs w:val="21"/>
        </w:rPr>
        <w:t>第一作者和通讯作者</w:t>
      </w:r>
      <w:r>
        <w:rPr>
          <w:rFonts w:hAnsi="宋体" w:hint="eastAsia"/>
          <w:szCs w:val="21"/>
        </w:rPr>
        <w:t>在</w:t>
      </w:r>
      <w:r>
        <w:rPr>
          <w:rFonts w:hAnsi="宋体" w:hint="eastAsia"/>
          <w:szCs w:val="21"/>
        </w:rPr>
        <w:t>JBHI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TBE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TNSRE</w:t>
      </w:r>
      <w:r>
        <w:rPr>
          <w:rFonts w:hAnsi="宋体" w:hint="eastAsia"/>
          <w:szCs w:val="21"/>
        </w:rPr>
        <w:t>、</w:t>
      </w:r>
      <w:r>
        <w:rPr>
          <w:rFonts w:hAnsi="宋体" w:hint="eastAsia"/>
          <w:szCs w:val="21"/>
        </w:rPr>
        <w:t>中国生物医学工程学报等</w:t>
      </w:r>
      <w:r>
        <w:rPr>
          <w:rFonts w:hint="eastAsia"/>
          <w:szCs w:val="21"/>
        </w:rPr>
        <w:t>国内外重要期刊发表论文</w:t>
      </w:r>
      <w:r>
        <w:rPr>
          <w:rFonts w:hint="eastAsia"/>
          <w:szCs w:val="21"/>
        </w:rPr>
        <w:t>30</w:t>
      </w:r>
      <w:r>
        <w:rPr>
          <w:rFonts w:hint="eastAsia"/>
          <w:szCs w:val="21"/>
        </w:rPr>
        <w:t>多</w:t>
      </w:r>
      <w:r>
        <w:rPr>
          <w:szCs w:val="21"/>
        </w:rPr>
        <w:t>篇，以</w:t>
      </w:r>
      <w:r>
        <w:rPr>
          <w:kern w:val="0"/>
          <w:szCs w:val="21"/>
        </w:rPr>
        <w:t>第一发明人</w:t>
      </w:r>
      <w:r>
        <w:rPr>
          <w:szCs w:val="21"/>
        </w:rPr>
        <w:t>授权国家发明专利</w:t>
      </w:r>
      <w:r>
        <w:rPr>
          <w:rFonts w:hint="eastAsia"/>
          <w:szCs w:val="21"/>
        </w:rPr>
        <w:t>十余项</w:t>
      </w:r>
      <w:r>
        <w:rPr>
          <w:rFonts w:hint="eastAsia"/>
          <w:szCs w:val="21"/>
        </w:rPr>
        <w:t>。</w:t>
      </w:r>
    </w:p>
    <w:bookmarkEnd w:id="5"/>
    <w:bookmarkEnd w:id="6"/>
    <w:p w:rsidR="00CD2D1F" w:rsidRDefault="00CD2D1F">
      <w:pPr>
        <w:rPr>
          <w:rFonts w:ascii="Helvetica" w:hAnsi="Helvetica"/>
          <w:color w:val="333333"/>
          <w:szCs w:val="21"/>
          <w:shd w:val="clear" w:color="auto" w:fill="FFFFFF"/>
        </w:rPr>
      </w:pPr>
    </w:p>
    <w:p w:rsidR="00CD2D1F" w:rsidRDefault="00A818F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四、学术成果</w:t>
      </w:r>
    </w:p>
    <w:p w:rsidR="00CD2D1F" w:rsidRDefault="00A818F5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（一）</w:t>
      </w:r>
      <w:bookmarkStart w:id="7" w:name="OLE_LINK8"/>
      <w:r>
        <w:rPr>
          <w:rFonts w:ascii="宋体" w:hAnsi="宋体" w:hint="eastAsia"/>
          <w:b/>
        </w:rPr>
        <w:t>近</w:t>
      </w:r>
      <w:r>
        <w:rPr>
          <w:rFonts w:ascii="宋体" w:hAnsi="宋体" w:hint="eastAsia"/>
          <w:b/>
        </w:rPr>
        <w:t>3</w:t>
      </w:r>
      <w:r>
        <w:rPr>
          <w:rFonts w:ascii="宋体" w:hAnsi="宋体" w:hint="eastAsia"/>
          <w:b/>
        </w:rPr>
        <w:t>年</w:t>
      </w:r>
      <w:r>
        <w:rPr>
          <w:rFonts w:ascii="宋体" w:hAnsi="宋体" w:hint="eastAsia"/>
          <w:b/>
        </w:rPr>
        <w:t>代表性论文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[1]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proofErr w:type="spellStart"/>
      <w:r>
        <w:rPr>
          <w:rFonts w:hint="eastAsia"/>
          <w:bCs/>
          <w:szCs w:val="21"/>
        </w:rPr>
        <w:t>Yici</w:t>
      </w:r>
      <w:proofErr w:type="spellEnd"/>
      <w:r>
        <w:rPr>
          <w:rFonts w:hint="eastAsia"/>
          <w:bCs/>
          <w:szCs w:val="21"/>
        </w:rPr>
        <w:t xml:space="preserve"> Liu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proofErr w:type="spellStart"/>
      <w:r>
        <w:rPr>
          <w:rFonts w:hint="eastAsia"/>
          <w:bCs/>
          <w:szCs w:val="21"/>
        </w:rPr>
        <w:t>Qingshan</w:t>
      </w:r>
      <w:proofErr w:type="spellEnd"/>
      <w:r>
        <w:rPr>
          <w:rFonts w:hint="eastAsia"/>
          <w:bCs/>
          <w:szCs w:val="21"/>
        </w:rPr>
        <w:t xml:space="preserve"> She</w:t>
      </w:r>
      <w:r>
        <w:rPr>
          <w:rFonts w:hint="eastAsia"/>
          <w:bCs/>
          <w:szCs w:val="21"/>
        </w:rPr>
        <w:t>, et al.</w:t>
      </w:r>
      <w:r>
        <w:rPr>
          <w:rFonts w:hint="eastAsia"/>
          <w:bCs/>
          <w:szCs w:val="21"/>
        </w:rPr>
        <w:t xml:space="preserve"> Domain Adaptive Algorithm Based on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Multi-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Manifold Embedded</w:t>
      </w:r>
      <w:r>
        <w:rPr>
          <w:rFonts w:hint="eastAsia"/>
          <w:bCs/>
          <w:szCs w:val="21"/>
        </w:rPr>
        <w:t xml:space="preserve"> Distributed Alignment for Brain-Computer Interfaces[J], IEEE Journal of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Biomedical and Health Informatics, 2023, 27(1): 296-307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[2]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proofErr w:type="spellStart"/>
      <w:r>
        <w:rPr>
          <w:rFonts w:hint="eastAsia"/>
          <w:bCs/>
          <w:szCs w:val="21"/>
        </w:rPr>
        <w:t>Hongming</w:t>
      </w:r>
      <w:proofErr w:type="spellEnd"/>
      <w:r>
        <w:rPr>
          <w:rFonts w:hint="eastAsia"/>
          <w:bCs/>
          <w:szCs w:val="21"/>
        </w:rPr>
        <w:t xml:space="preserve"> Liu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Feng Fang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et al.</w:t>
      </w:r>
      <w:r>
        <w:rPr>
          <w:rFonts w:hint="eastAsia"/>
          <w:bCs/>
          <w:szCs w:val="21"/>
        </w:rPr>
        <w:t xml:space="preserve"> Classification of Working Memory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 xml:space="preserve">Loads via Assessing Broken Detailed Balance </w:t>
      </w:r>
      <w:r>
        <w:rPr>
          <w:rFonts w:hint="eastAsia"/>
          <w:bCs/>
          <w:szCs w:val="21"/>
        </w:rPr>
        <w:t>of EEG-</w:t>
      </w:r>
      <w:proofErr w:type="spellStart"/>
      <w:r>
        <w:rPr>
          <w:rFonts w:hint="eastAsia"/>
          <w:bCs/>
          <w:szCs w:val="21"/>
        </w:rPr>
        <w:t>fNIRS</w:t>
      </w:r>
      <w:proofErr w:type="spellEnd"/>
      <w:r>
        <w:rPr>
          <w:rFonts w:hint="eastAsia"/>
          <w:bCs/>
          <w:szCs w:val="21"/>
        </w:rPr>
        <w:t xml:space="preserve"> Neurovascular Coupling Measures[J], IEEE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lastRenderedPageBreak/>
        <w:t>Transactions on Biomedical Engineering, 2023, 70(3): 877-887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[3] </w:t>
      </w:r>
      <w:bookmarkStart w:id="8" w:name="OLE_LINK2"/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bookmarkEnd w:id="8"/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proofErr w:type="spellStart"/>
      <w:r>
        <w:rPr>
          <w:rFonts w:hint="eastAsia"/>
          <w:bCs/>
          <w:szCs w:val="21"/>
        </w:rPr>
        <w:t>Mengting</w:t>
      </w:r>
      <w:proofErr w:type="spellEnd"/>
      <w:r>
        <w:rPr>
          <w:rFonts w:hint="eastAsia"/>
          <w:bCs/>
          <w:szCs w:val="21"/>
        </w:rPr>
        <w:t xml:space="preserve"> Li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Yun Peng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et al.</w:t>
      </w:r>
      <w:r>
        <w:rPr>
          <w:rFonts w:hint="eastAsia"/>
          <w:bCs/>
          <w:szCs w:val="21"/>
        </w:rPr>
        <w:t xml:space="preserve"> Double Stage </w:t>
      </w:r>
      <w:proofErr w:type="spellStart"/>
      <w:r>
        <w:rPr>
          <w:rFonts w:hint="eastAsia"/>
          <w:bCs/>
          <w:szCs w:val="21"/>
        </w:rPr>
        <w:t>TransferLearning</w:t>
      </w:r>
      <w:proofErr w:type="spellEnd"/>
      <w:r>
        <w:rPr>
          <w:rFonts w:hint="eastAsia"/>
          <w:bCs/>
          <w:szCs w:val="21"/>
        </w:rPr>
        <w:t xml:space="preserve"> for Brain</w:t>
      </w:r>
      <w:r>
        <w:rPr>
          <w:rFonts w:hint="eastAsia"/>
          <w:bCs/>
          <w:szCs w:val="21"/>
        </w:rPr>
        <w:t xml:space="preserve">- </w:t>
      </w:r>
      <w:r>
        <w:rPr>
          <w:rFonts w:hint="eastAsia"/>
          <w:bCs/>
          <w:szCs w:val="21"/>
        </w:rPr>
        <w:t xml:space="preserve">Computer Interfaces[J], IEEE Transactions on Neural </w:t>
      </w:r>
      <w:r>
        <w:rPr>
          <w:rFonts w:hint="eastAsia"/>
          <w:bCs/>
          <w:szCs w:val="21"/>
        </w:rPr>
        <w:t>Systems and Rehabilitation</w:t>
      </w:r>
      <w:r>
        <w:rPr>
          <w:rFonts w:hint="eastAsia"/>
          <w:bCs/>
          <w:szCs w:val="21"/>
        </w:rPr>
        <w:t xml:space="preserve"> </w:t>
      </w:r>
      <w:r>
        <w:rPr>
          <w:rFonts w:hint="eastAsia"/>
          <w:bCs/>
          <w:szCs w:val="21"/>
        </w:rPr>
        <w:t>Engineering, 2023, 31: 1128-1136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[4]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int="eastAsia"/>
          <w:bCs/>
          <w:szCs w:val="21"/>
        </w:rPr>
        <w:t xml:space="preserve">, Biao </w:t>
      </w:r>
      <w:proofErr w:type="spellStart"/>
      <w:r>
        <w:rPr>
          <w:rFonts w:hint="eastAsia"/>
          <w:bCs/>
          <w:szCs w:val="21"/>
        </w:rPr>
        <w:t>Jia</w:t>
      </w:r>
      <w:proofErr w:type="spellEnd"/>
      <w:r>
        <w:rPr>
          <w:rFonts w:hint="eastAsia"/>
          <w:bCs/>
          <w:szCs w:val="21"/>
        </w:rPr>
        <w:t>, Michael Houston, et al. Hybrid EEG-</w:t>
      </w:r>
      <w:proofErr w:type="spellStart"/>
      <w:r>
        <w:rPr>
          <w:rFonts w:hint="eastAsia"/>
          <w:bCs/>
          <w:szCs w:val="21"/>
        </w:rPr>
        <w:t>fNIRS</w:t>
      </w:r>
      <w:proofErr w:type="spellEnd"/>
      <w:r>
        <w:rPr>
          <w:rFonts w:hint="eastAsia"/>
          <w:bCs/>
          <w:szCs w:val="21"/>
        </w:rPr>
        <w:t xml:space="preserve"> Brain Computer Interface Based on Common Spatial Pattern by Using EEG-Informed General Linear Model[J], IEEE Transactions on In</w:t>
      </w:r>
      <w:r>
        <w:rPr>
          <w:rFonts w:hint="eastAsia"/>
          <w:bCs/>
          <w:szCs w:val="21"/>
        </w:rPr>
        <w:t>strumentation and Measurement, 2023, 72:4006110.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[5]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int="eastAsia"/>
          <w:bCs/>
          <w:szCs w:val="21"/>
        </w:rPr>
        <w:t xml:space="preserve">, </w:t>
      </w:r>
      <w:bookmarkStart w:id="9" w:name="OLE_LINK7"/>
      <w:proofErr w:type="spellStart"/>
      <w:r>
        <w:rPr>
          <w:rFonts w:hint="eastAsia"/>
          <w:bCs/>
          <w:szCs w:val="21"/>
        </w:rPr>
        <w:t>Congrui</w:t>
      </w:r>
      <w:proofErr w:type="spellEnd"/>
      <w:r>
        <w:rPr>
          <w:rFonts w:hint="eastAsia"/>
          <w:bCs/>
          <w:szCs w:val="21"/>
        </w:rPr>
        <w:t xml:space="preserve"> Zhang</w:t>
      </w:r>
      <w:bookmarkEnd w:id="9"/>
      <w:r>
        <w:rPr>
          <w:rFonts w:hint="eastAsia"/>
          <w:bCs/>
          <w:szCs w:val="21"/>
        </w:rPr>
        <w:t xml:space="preserve">, Fang Feng, et al. </w:t>
      </w:r>
      <w:bookmarkStart w:id="10" w:name="OLE_LINK11"/>
      <w:r>
        <w:rPr>
          <w:rFonts w:hint="eastAsia"/>
          <w:bCs/>
          <w:szCs w:val="21"/>
        </w:rPr>
        <w:t>Multi-domain feature analysis method of MI-EEG signal based on Sparse Regularity Tensor-Train decomposition</w:t>
      </w:r>
      <w:bookmarkEnd w:id="10"/>
      <w:r>
        <w:rPr>
          <w:rFonts w:hint="eastAsia"/>
          <w:bCs/>
          <w:szCs w:val="21"/>
        </w:rPr>
        <w:t xml:space="preserve">[J]. </w:t>
      </w:r>
      <w:bookmarkStart w:id="11" w:name="OLE_LINK10"/>
      <w:r>
        <w:rPr>
          <w:rFonts w:hint="eastAsia"/>
          <w:bCs/>
          <w:szCs w:val="21"/>
        </w:rPr>
        <w:t>Computers in Biology and Medicine</w:t>
      </w:r>
      <w:bookmarkEnd w:id="11"/>
      <w:r>
        <w:rPr>
          <w:rFonts w:hint="eastAsia"/>
          <w:bCs/>
          <w:szCs w:val="21"/>
        </w:rPr>
        <w:t>, 2023, 158:</w:t>
      </w:r>
      <w:r>
        <w:rPr>
          <w:rFonts w:hint="eastAsia"/>
          <w:bCs/>
          <w:szCs w:val="21"/>
        </w:rPr>
        <w:t xml:space="preserve"> 106887.</w:t>
      </w:r>
    </w:p>
    <w:p w:rsidR="00CD2D1F" w:rsidRDefault="00A818F5">
      <w:pPr>
        <w:spacing w:line="360" w:lineRule="auto"/>
        <w:ind w:left="210" w:hangingChars="100" w:hanging="210"/>
        <w:contextualSpacing/>
        <w:rPr>
          <w:bCs/>
          <w:szCs w:val="21"/>
        </w:rPr>
      </w:pPr>
      <w:r>
        <w:rPr>
          <w:rFonts w:hint="eastAsia"/>
          <w:bCs/>
          <w:szCs w:val="21"/>
        </w:rPr>
        <w:t xml:space="preserve">[6]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int="eastAsia"/>
          <w:bCs/>
          <w:szCs w:val="21"/>
        </w:rPr>
        <w:t xml:space="preserve">, </w:t>
      </w:r>
      <w:proofErr w:type="spellStart"/>
      <w:r>
        <w:rPr>
          <w:rFonts w:hint="eastAsia"/>
          <w:bCs/>
          <w:szCs w:val="21"/>
        </w:rPr>
        <w:t>Congrui</w:t>
      </w:r>
      <w:proofErr w:type="spellEnd"/>
      <w:r>
        <w:rPr>
          <w:rFonts w:hint="eastAsia"/>
          <w:bCs/>
          <w:szCs w:val="21"/>
        </w:rPr>
        <w:t xml:space="preserve"> Zhang, Jincheng Huang, et al. EEG multi-domain feature transfer based on sparse regularized Tucker decomposition[J]. Cognitive </w:t>
      </w:r>
      <w:proofErr w:type="spellStart"/>
      <w:r>
        <w:rPr>
          <w:rFonts w:hint="eastAsia"/>
          <w:bCs/>
          <w:szCs w:val="21"/>
        </w:rPr>
        <w:t>Neurodynamics</w:t>
      </w:r>
      <w:proofErr w:type="spellEnd"/>
      <w:r>
        <w:rPr>
          <w:rFonts w:hint="eastAsia"/>
          <w:bCs/>
          <w:szCs w:val="21"/>
        </w:rPr>
        <w:t>, 2023: 1-13.</w:t>
      </w:r>
    </w:p>
    <w:p w:rsidR="00CD2D1F" w:rsidRDefault="00A818F5">
      <w:pPr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7</w:t>
      </w:r>
      <w:r>
        <w:rPr>
          <w:bCs/>
          <w:szCs w:val="21"/>
        </w:rPr>
        <w:t xml:space="preserve">] </w:t>
      </w:r>
      <w:proofErr w:type="gramStart"/>
      <w:r>
        <w:rPr>
          <w:rFonts w:hint="eastAsia"/>
          <w:b/>
          <w:szCs w:val="21"/>
        </w:rPr>
        <w:t>高云园</w:t>
      </w:r>
      <w:proofErr w:type="gramEnd"/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高博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罗志增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孟明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张建海</w:t>
      </w:r>
      <w:r>
        <w:rPr>
          <w:rFonts w:hint="eastAsia"/>
          <w:bCs/>
          <w:szCs w:val="21"/>
        </w:rPr>
        <w:t>.</w:t>
      </w:r>
      <w:r>
        <w:rPr>
          <w:rFonts w:hint="eastAsia"/>
          <w:bCs/>
          <w:szCs w:val="21"/>
        </w:rPr>
        <w:t>基于脑电多特征融合的癫痫发作预测方法</w:t>
      </w:r>
      <w:r>
        <w:rPr>
          <w:rFonts w:hint="eastAsia"/>
          <w:bCs/>
          <w:szCs w:val="21"/>
        </w:rPr>
        <w:t>[J].</w:t>
      </w:r>
      <w:r>
        <w:rPr>
          <w:rFonts w:hint="eastAsia"/>
          <w:bCs/>
          <w:szCs w:val="21"/>
        </w:rPr>
        <w:t>控制与决策</w:t>
      </w:r>
      <w:r>
        <w:rPr>
          <w:rFonts w:hint="eastAsia"/>
          <w:bCs/>
          <w:szCs w:val="21"/>
        </w:rPr>
        <w:t>，</w:t>
      </w:r>
      <w:hyperlink r:id="rId6" w:tgtFrame="https://kns.cnki.net/kcms2/article/_blank" w:history="1">
        <w:r>
          <w:rPr>
            <w:rFonts w:hint="eastAsia"/>
            <w:bCs/>
            <w:szCs w:val="21"/>
          </w:rPr>
          <w:t>2023,38(01)</w:t>
        </w:r>
      </w:hyperlink>
      <w:r>
        <w:rPr>
          <w:rFonts w:hint="eastAsia"/>
          <w:bCs/>
          <w:szCs w:val="21"/>
        </w:rPr>
        <w:t xml:space="preserve">: </w:t>
      </w:r>
      <w:r>
        <w:rPr>
          <w:rFonts w:hint="eastAsia"/>
          <w:bCs/>
          <w:szCs w:val="21"/>
        </w:rPr>
        <w:t>161-170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ind w:left="420" w:hangingChars="200" w:hanging="420"/>
        <w:rPr>
          <w:bCs/>
          <w:szCs w:val="21"/>
        </w:rPr>
      </w:pPr>
      <w:r>
        <w:rPr>
          <w:rFonts w:hAnsi="宋体" w:hint="eastAsia"/>
          <w:szCs w:val="21"/>
        </w:rPr>
        <w:t xml:space="preserve">[8] </w:t>
      </w:r>
      <w:proofErr w:type="spellStart"/>
      <w:r>
        <w:rPr>
          <w:rFonts w:hint="eastAsia"/>
          <w:b/>
          <w:szCs w:val="21"/>
        </w:rPr>
        <w:t>Yunyuan</w:t>
      </w:r>
      <w:proofErr w:type="spellEnd"/>
      <w:r>
        <w:rPr>
          <w:rFonts w:hint="eastAsia"/>
          <w:b/>
          <w:szCs w:val="21"/>
        </w:rPr>
        <w:t xml:space="preserve"> Gao</w:t>
      </w:r>
      <w:r>
        <w:rPr>
          <w:rFonts w:hAnsi="宋体" w:hint="eastAsia"/>
          <w:szCs w:val="21"/>
        </w:rPr>
        <w:t xml:space="preserve">, </w:t>
      </w:r>
      <w:proofErr w:type="spellStart"/>
      <w:r>
        <w:rPr>
          <w:rFonts w:hAnsi="宋体" w:hint="eastAsia"/>
          <w:szCs w:val="21"/>
        </w:rPr>
        <w:t>Xinyu</w:t>
      </w:r>
      <w:proofErr w:type="spellEnd"/>
      <w:r>
        <w:rPr>
          <w:rFonts w:hAnsi="宋体" w:hint="eastAsia"/>
          <w:szCs w:val="21"/>
        </w:rPr>
        <w:t xml:space="preserve"> Sun, Ming </w:t>
      </w:r>
      <w:proofErr w:type="spellStart"/>
      <w:r>
        <w:rPr>
          <w:rFonts w:hAnsi="宋体" w:hint="eastAsia"/>
          <w:szCs w:val="21"/>
        </w:rPr>
        <w:t>Meng</w:t>
      </w:r>
      <w:proofErr w:type="spellEnd"/>
      <w:r>
        <w:rPr>
          <w:rFonts w:hAnsi="宋体" w:hint="eastAsia"/>
          <w:szCs w:val="21"/>
        </w:rPr>
        <w:t xml:space="preserve">, </w:t>
      </w:r>
      <w:r>
        <w:rPr>
          <w:rFonts w:hAnsi="宋体" w:hint="eastAsia"/>
          <w:szCs w:val="21"/>
        </w:rPr>
        <w:t xml:space="preserve">et al. EEG emotion recognition based on enhanced SPD matrix and manifold dimensionality reduction [J]. </w:t>
      </w:r>
      <w:r>
        <w:rPr>
          <w:bCs/>
          <w:szCs w:val="21"/>
        </w:rPr>
        <w:t>Computers in Biology and Medicine 20</w:t>
      </w:r>
      <w:r>
        <w:rPr>
          <w:rFonts w:hint="eastAsia"/>
          <w:bCs/>
          <w:szCs w:val="21"/>
        </w:rPr>
        <w:t xml:space="preserve">22, 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46</w:t>
      </w:r>
      <w:r>
        <w:rPr>
          <w:rFonts w:hint="eastAsia"/>
          <w:bCs/>
          <w:szCs w:val="21"/>
        </w:rPr>
        <w:t>:</w:t>
      </w:r>
      <w:r>
        <w:rPr>
          <w:rFonts w:hint="eastAsia"/>
          <w:bCs/>
          <w:szCs w:val="21"/>
        </w:rPr>
        <w:t xml:space="preserve"> 105606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9</w:t>
      </w:r>
      <w:r>
        <w:rPr>
          <w:bCs/>
          <w:szCs w:val="21"/>
        </w:rPr>
        <w:t xml:space="preserve">] </w:t>
      </w:r>
      <w:proofErr w:type="gramStart"/>
      <w:r>
        <w:rPr>
          <w:rFonts w:hint="eastAsia"/>
          <w:b/>
          <w:szCs w:val="21"/>
        </w:rPr>
        <w:t>高云园</w:t>
      </w:r>
      <w:proofErr w:type="gramEnd"/>
      <w:r>
        <w:rPr>
          <w:rFonts w:hint="eastAsia"/>
          <w:b/>
          <w:szCs w:val="21"/>
        </w:rPr>
        <w:t>,</w:t>
      </w:r>
      <w:r>
        <w:rPr>
          <w:rFonts w:hint="eastAsia"/>
          <w:bCs/>
          <w:szCs w:val="21"/>
        </w:rPr>
        <w:t>王翔坤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田玉平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佘青山</w:t>
      </w:r>
      <w:r>
        <w:rPr>
          <w:rFonts w:hint="eastAsia"/>
          <w:bCs/>
          <w:szCs w:val="21"/>
        </w:rPr>
        <w:t>,</w:t>
      </w:r>
      <w:r>
        <w:rPr>
          <w:rFonts w:hint="eastAsia"/>
          <w:bCs/>
          <w:szCs w:val="21"/>
        </w:rPr>
        <w:t>董骅</w:t>
      </w:r>
      <w:r>
        <w:rPr>
          <w:rFonts w:hint="eastAsia"/>
          <w:bCs/>
          <w:szCs w:val="21"/>
        </w:rPr>
        <w:t>.</w:t>
      </w:r>
      <w:r>
        <w:rPr>
          <w:rFonts w:hint="eastAsia"/>
          <w:bCs/>
          <w:szCs w:val="21"/>
        </w:rPr>
        <w:t>基于变尺度符号化补偿传递熵的</w:t>
      </w:r>
      <w:r>
        <w:rPr>
          <w:rFonts w:hint="eastAsia"/>
          <w:bCs/>
          <w:szCs w:val="21"/>
        </w:rPr>
        <w:t>EEG</w:t>
      </w:r>
      <w:r>
        <w:rPr>
          <w:rFonts w:hint="eastAsia"/>
          <w:bCs/>
          <w:szCs w:val="21"/>
        </w:rPr>
        <w:t>压力情感分析</w:t>
      </w:r>
      <w:r>
        <w:rPr>
          <w:rFonts w:hint="eastAsia"/>
          <w:bCs/>
          <w:szCs w:val="21"/>
        </w:rPr>
        <w:t>[J].</w:t>
      </w:r>
      <w:r>
        <w:rPr>
          <w:rFonts w:hint="eastAsia"/>
          <w:bCs/>
          <w:szCs w:val="21"/>
        </w:rPr>
        <w:t>中国生物医学工程学报</w:t>
      </w:r>
      <w:r>
        <w:rPr>
          <w:rFonts w:hint="eastAsia"/>
          <w:bCs/>
          <w:szCs w:val="21"/>
        </w:rPr>
        <w:t>,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2021,</w:t>
      </w:r>
      <w:r>
        <w:rPr>
          <w:bCs/>
          <w:szCs w:val="21"/>
        </w:rPr>
        <w:t xml:space="preserve"> </w:t>
      </w:r>
      <w:r>
        <w:rPr>
          <w:rFonts w:hint="eastAsia"/>
          <w:bCs/>
          <w:szCs w:val="21"/>
        </w:rPr>
        <w:t>40(04):453-460.</w:t>
      </w:r>
    </w:p>
    <w:p w:rsidR="00CD2D1F" w:rsidRDefault="00A818F5">
      <w:pPr>
        <w:spacing w:line="360" w:lineRule="auto"/>
        <w:ind w:left="315" w:hangingChars="150" w:hanging="315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10</w:t>
      </w:r>
      <w:r>
        <w:rPr>
          <w:rFonts w:hint="eastAsia"/>
          <w:bCs/>
          <w:szCs w:val="21"/>
        </w:rPr>
        <w:t xml:space="preserve">] </w:t>
      </w:r>
      <w:proofErr w:type="spellStart"/>
      <w:r>
        <w:rPr>
          <w:rFonts w:hint="eastAsia"/>
          <w:b/>
          <w:szCs w:val="21"/>
        </w:rPr>
        <w:t>Yuanyuan</w:t>
      </w:r>
      <w:proofErr w:type="spellEnd"/>
      <w:r>
        <w:rPr>
          <w:rFonts w:hint="eastAsia"/>
          <w:b/>
          <w:szCs w:val="21"/>
        </w:rPr>
        <w:t xml:space="preserve"> </w:t>
      </w:r>
      <w:r>
        <w:rPr>
          <w:rFonts w:hint="eastAsia"/>
          <w:b/>
          <w:szCs w:val="21"/>
        </w:rPr>
        <w:t>Gao</w:t>
      </w:r>
      <w:r>
        <w:rPr>
          <w:rFonts w:hint="eastAsia"/>
          <w:bCs/>
          <w:szCs w:val="21"/>
        </w:rPr>
        <w:t xml:space="preserve">, </w:t>
      </w:r>
      <w:proofErr w:type="spellStart"/>
      <w:r>
        <w:rPr>
          <w:rFonts w:hint="eastAsia"/>
          <w:bCs/>
          <w:szCs w:val="21"/>
        </w:rPr>
        <w:t>Xiangkun</w:t>
      </w:r>
      <w:proofErr w:type="spellEnd"/>
      <w:r>
        <w:rPr>
          <w:rFonts w:hint="eastAsia"/>
          <w:bCs/>
          <w:szCs w:val="21"/>
        </w:rPr>
        <w:t xml:space="preserve"> Wang, </w:t>
      </w:r>
      <w:r>
        <w:rPr>
          <w:rFonts w:hint="eastAsia"/>
          <w:color w:val="444444"/>
          <w:szCs w:val="21"/>
          <w:shd w:val="clear" w:color="auto" w:fill="FFFFFF"/>
        </w:rPr>
        <w:t>Tomas Potter, et</w:t>
      </w:r>
      <w:r>
        <w:rPr>
          <w:rFonts w:hint="eastAsia"/>
          <w:color w:val="444444"/>
          <w:szCs w:val="21"/>
          <w:shd w:val="clear" w:color="auto" w:fill="FFFFFF"/>
        </w:rPr>
        <w:t xml:space="preserve"> al</w:t>
      </w:r>
      <w:r>
        <w:rPr>
          <w:rFonts w:hint="eastAsia"/>
          <w:color w:val="444444"/>
          <w:szCs w:val="21"/>
          <w:shd w:val="clear" w:color="auto" w:fill="FFFFFF"/>
        </w:rPr>
        <w:t>. S</w:t>
      </w:r>
      <w:r>
        <w:rPr>
          <w:color w:val="444444"/>
          <w:szCs w:val="21"/>
          <w:shd w:val="clear" w:color="auto" w:fill="FFFFFF"/>
        </w:rPr>
        <w:t xml:space="preserve">ingle-trial EEG </w:t>
      </w:r>
      <w:r>
        <w:rPr>
          <w:rFonts w:hint="eastAsia"/>
          <w:color w:val="444444"/>
          <w:szCs w:val="21"/>
          <w:shd w:val="clear" w:color="auto" w:fill="FFFFFF"/>
        </w:rPr>
        <w:t>E</w:t>
      </w:r>
      <w:r>
        <w:rPr>
          <w:color w:val="444444"/>
          <w:szCs w:val="21"/>
          <w:shd w:val="clear" w:color="auto" w:fill="FFFFFF"/>
        </w:rPr>
        <w:t xml:space="preserve">motion </w:t>
      </w:r>
      <w:r>
        <w:rPr>
          <w:rFonts w:hint="eastAsia"/>
          <w:color w:val="444444"/>
          <w:szCs w:val="21"/>
          <w:shd w:val="clear" w:color="auto" w:fill="FFFFFF"/>
        </w:rPr>
        <w:t>R</w:t>
      </w:r>
      <w:r>
        <w:rPr>
          <w:color w:val="444444"/>
          <w:szCs w:val="21"/>
          <w:shd w:val="clear" w:color="auto" w:fill="FFFFFF"/>
        </w:rPr>
        <w:t xml:space="preserve">ecognition </w:t>
      </w:r>
      <w:r>
        <w:rPr>
          <w:rFonts w:hint="eastAsia"/>
          <w:color w:val="444444"/>
          <w:szCs w:val="21"/>
          <w:shd w:val="clear" w:color="auto" w:fill="FFFFFF"/>
        </w:rPr>
        <w:t>U</w:t>
      </w:r>
      <w:r>
        <w:rPr>
          <w:color w:val="444444"/>
          <w:szCs w:val="21"/>
          <w:shd w:val="clear" w:color="auto" w:fill="FFFFFF"/>
        </w:rPr>
        <w:t xml:space="preserve">sing Granger Causality Transfer Entropy </w:t>
      </w:r>
      <w:r>
        <w:rPr>
          <w:rFonts w:hint="eastAsia"/>
          <w:color w:val="444444"/>
          <w:szCs w:val="21"/>
          <w:shd w:val="clear" w:color="auto" w:fill="FFFFFF"/>
        </w:rPr>
        <w:t>A</w:t>
      </w:r>
      <w:r>
        <w:rPr>
          <w:color w:val="444444"/>
          <w:szCs w:val="21"/>
          <w:shd w:val="clear" w:color="auto" w:fill="FFFFFF"/>
        </w:rPr>
        <w:t>nalysis</w:t>
      </w:r>
      <w:r>
        <w:rPr>
          <w:rFonts w:hint="eastAsia"/>
          <w:bCs/>
          <w:szCs w:val="21"/>
        </w:rPr>
        <w:t xml:space="preserve"> [J], Journal of Neuroscience Methods, </w:t>
      </w:r>
      <w:r>
        <w:rPr>
          <w:bCs/>
          <w:szCs w:val="21"/>
        </w:rPr>
        <w:t>2020,</w:t>
      </w:r>
      <w:bookmarkStart w:id="12" w:name="OLE_LINK1"/>
      <w:r>
        <w:rPr>
          <w:bCs/>
          <w:szCs w:val="21"/>
        </w:rPr>
        <w:t>346</w:t>
      </w:r>
      <w:r>
        <w:rPr>
          <w:rFonts w:hint="eastAsia"/>
          <w:bCs/>
          <w:szCs w:val="21"/>
        </w:rPr>
        <w:t xml:space="preserve">: </w:t>
      </w:r>
      <w:r>
        <w:rPr>
          <w:bCs/>
          <w:szCs w:val="21"/>
        </w:rPr>
        <w:t>108904</w:t>
      </w:r>
      <w:bookmarkEnd w:id="12"/>
      <w:r>
        <w:rPr>
          <w:rFonts w:hint="eastAsia"/>
          <w:bCs/>
          <w:szCs w:val="21"/>
        </w:rPr>
        <w:t>.</w:t>
      </w:r>
    </w:p>
    <w:bookmarkEnd w:id="7"/>
    <w:p w:rsidR="00CD2D1F" w:rsidRDefault="00A818F5">
      <w:pPr>
        <w:spacing w:line="360" w:lineRule="auto"/>
        <w:rPr>
          <w:rFonts w:ascii="宋体" w:hAnsi="宋体"/>
          <w:b/>
        </w:rPr>
      </w:pPr>
      <w:r>
        <w:rPr>
          <w:rFonts w:ascii="Helvetica" w:hAnsi="Helvetica" w:hint="eastAsia"/>
          <w:b/>
          <w:color w:val="333333"/>
          <w:szCs w:val="21"/>
          <w:shd w:val="clear" w:color="auto" w:fill="FFFFFF"/>
        </w:rPr>
        <w:t>（二）</w:t>
      </w:r>
      <w:r>
        <w:rPr>
          <w:rFonts w:ascii="宋体" w:hAnsi="宋体" w:hint="eastAsia"/>
          <w:b/>
        </w:rPr>
        <w:t>代表性科研项目</w:t>
      </w:r>
    </w:p>
    <w:p w:rsidR="00CD2D1F" w:rsidRDefault="00A818F5">
      <w:pPr>
        <w:autoSpaceDE w:val="0"/>
        <w:autoSpaceDN w:val="0"/>
        <w:adjustRightInd w:val="0"/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 xml:space="preserve">[1] </w:t>
      </w:r>
      <w:r>
        <w:rPr>
          <w:rFonts w:hint="eastAsia"/>
        </w:rPr>
        <w:t>基于多模态信息主动康复的跨被试运动意图理解及分层评估研究</w:t>
      </w:r>
      <w:r>
        <w:rPr>
          <w:rFonts w:hint="eastAsia"/>
        </w:rPr>
        <w:t>，</w:t>
      </w:r>
      <w:r>
        <w:rPr>
          <w:rFonts w:hint="eastAsia"/>
          <w:bCs/>
          <w:szCs w:val="21"/>
        </w:rPr>
        <w:t>国家自然科学基金面上项目，</w:t>
      </w:r>
      <w:r>
        <w:rPr>
          <w:rFonts w:hint="eastAsia"/>
          <w:bCs/>
          <w:szCs w:val="21"/>
        </w:rPr>
        <w:t>202</w:t>
      </w: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>.01-202</w:t>
      </w:r>
      <w:r>
        <w:rPr>
          <w:rFonts w:hint="eastAsia"/>
          <w:bCs/>
          <w:szCs w:val="21"/>
        </w:rPr>
        <w:t>7</w:t>
      </w:r>
      <w:r>
        <w:rPr>
          <w:rFonts w:hint="eastAsia"/>
          <w:bCs/>
          <w:szCs w:val="21"/>
        </w:rPr>
        <w:t>.12</w:t>
      </w:r>
      <w:r>
        <w:rPr>
          <w:rFonts w:hint="eastAsia"/>
          <w:bCs/>
          <w:szCs w:val="21"/>
        </w:rPr>
        <w:t>，主持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autoSpaceDE w:val="0"/>
        <w:autoSpaceDN w:val="0"/>
        <w:adjustRightInd w:val="0"/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 xml:space="preserve">[2] </w:t>
      </w:r>
      <w:r>
        <w:rPr>
          <w:rFonts w:hint="eastAsia"/>
          <w:bCs/>
          <w:szCs w:val="21"/>
        </w:rPr>
        <w:t>基于皮层</w:t>
      </w:r>
      <w:r>
        <w:rPr>
          <w:rFonts w:hint="eastAsia"/>
          <w:bCs/>
          <w:szCs w:val="21"/>
        </w:rPr>
        <w:t>-</w:t>
      </w:r>
      <w:r>
        <w:rPr>
          <w:rFonts w:hint="eastAsia"/>
          <w:bCs/>
          <w:szCs w:val="21"/>
        </w:rPr>
        <w:t>肌肉协同的上肢运动功能障碍评估研究，国家自然科学基金面上项目，</w:t>
      </w:r>
      <w:r>
        <w:rPr>
          <w:rFonts w:hint="eastAsia"/>
          <w:bCs/>
          <w:szCs w:val="21"/>
        </w:rPr>
        <w:t>2020.01-2023.12</w:t>
      </w:r>
      <w:r>
        <w:rPr>
          <w:rFonts w:hint="eastAsia"/>
          <w:bCs/>
          <w:szCs w:val="21"/>
        </w:rPr>
        <w:t>，主持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autoSpaceDE w:val="0"/>
        <w:autoSpaceDN w:val="0"/>
        <w:adjustRightInd w:val="0"/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3</w:t>
      </w:r>
      <w:r>
        <w:rPr>
          <w:rFonts w:hint="eastAsia"/>
          <w:bCs/>
          <w:szCs w:val="21"/>
        </w:rPr>
        <w:t xml:space="preserve">] </w:t>
      </w:r>
      <w:r>
        <w:rPr>
          <w:rFonts w:hint="eastAsia"/>
          <w:bCs/>
          <w:szCs w:val="21"/>
        </w:rPr>
        <w:t>融合生物运动信息的上肢功能康复评价研究，国家自然科学基金青年项目，</w:t>
      </w:r>
      <w:r>
        <w:rPr>
          <w:rFonts w:hint="eastAsia"/>
          <w:bCs/>
          <w:szCs w:val="21"/>
        </w:rPr>
        <w:t>2013.01- 2015.12</w:t>
      </w:r>
      <w:r>
        <w:rPr>
          <w:rFonts w:hint="eastAsia"/>
          <w:bCs/>
          <w:szCs w:val="21"/>
        </w:rPr>
        <w:t>，主持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autoSpaceDE w:val="0"/>
        <w:autoSpaceDN w:val="0"/>
        <w:adjustRightInd w:val="0"/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4</w:t>
      </w:r>
      <w:r>
        <w:rPr>
          <w:rFonts w:hint="eastAsia"/>
          <w:bCs/>
          <w:szCs w:val="21"/>
        </w:rPr>
        <w:t xml:space="preserve">] </w:t>
      </w:r>
      <w:r>
        <w:rPr>
          <w:rFonts w:hint="eastAsia"/>
          <w:bCs/>
          <w:szCs w:val="21"/>
        </w:rPr>
        <w:t>基于多层神经肌肉特性的上肢运动功能障碍研究，浙江省自然科学基金项目，</w:t>
      </w:r>
      <w:r>
        <w:rPr>
          <w:rFonts w:hint="eastAsia"/>
          <w:bCs/>
          <w:szCs w:val="21"/>
        </w:rPr>
        <w:t>2018.01-2020.12</w:t>
      </w:r>
      <w:r>
        <w:rPr>
          <w:rFonts w:hint="eastAsia"/>
          <w:bCs/>
          <w:szCs w:val="21"/>
        </w:rPr>
        <w:t>，主持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autoSpaceDE w:val="0"/>
        <w:autoSpaceDN w:val="0"/>
        <w:adjustRightInd w:val="0"/>
        <w:spacing w:line="360" w:lineRule="auto"/>
        <w:ind w:left="420" w:hangingChars="200" w:hanging="420"/>
        <w:rPr>
          <w:bCs/>
          <w:szCs w:val="21"/>
        </w:rPr>
      </w:pPr>
      <w:r>
        <w:rPr>
          <w:rFonts w:hint="eastAsia"/>
          <w:bCs/>
          <w:szCs w:val="21"/>
        </w:rPr>
        <w:t>[</w:t>
      </w:r>
      <w:r>
        <w:rPr>
          <w:rFonts w:hint="eastAsia"/>
          <w:bCs/>
          <w:szCs w:val="21"/>
        </w:rPr>
        <w:t>5</w:t>
      </w:r>
      <w:r>
        <w:rPr>
          <w:rFonts w:hint="eastAsia"/>
          <w:bCs/>
          <w:szCs w:val="21"/>
        </w:rPr>
        <w:t xml:space="preserve">] </w:t>
      </w:r>
      <w:r>
        <w:rPr>
          <w:rFonts w:hint="eastAsia"/>
          <w:bCs/>
          <w:szCs w:val="21"/>
        </w:rPr>
        <w:t>基于多元运动特征的上肢运动功能评价方法研究，浙江省自然科学基金项目，</w:t>
      </w:r>
      <w:r>
        <w:rPr>
          <w:rFonts w:hint="eastAsia"/>
          <w:bCs/>
          <w:szCs w:val="21"/>
        </w:rPr>
        <w:t>2012.01- 2013.12</w:t>
      </w:r>
      <w:r>
        <w:rPr>
          <w:rFonts w:hint="eastAsia"/>
          <w:bCs/>
          <w:szCs w:val="21"/>
        </w:rPr>
        <w:t>，主持</w:t>
      </w:r>
      <w:r>
        <w:rPr>
          <w:rFonts w:hint="eastAsia"/>
          <w:bCs/>
          <w:szCs w:val="21"/>
        </w:rPr>
        <w:t>.</w:t>
      </w:r>
    </w:p>
    <w:p w:rsidR="00CD2D1F" w:rsidRDefault="00A818F5">
      <w:pPr>
        <w:spacing w:line="360" w:lineRule="auto"/>
        <w:rPr>
          <w:rFonts w:ascii="宋体" w:hAnsi="宋体"/>
          <w:b/>
        </w:rPr>
      </w:pPr>
      <w:r>
        <w:rPr>
          <w:rFonts w:ascii="宋体" w:hAnsi="宋体" w:hint="eastAsia"/>
          <w:b/>
        </w:rPr>
        <w:t>（三）知识产权</w:t>
      </w:r>
    </w:p>
    <w:p w:rsidR="00CD2D1F" w:rsidRDefault="00A818F5">
      <w:pPr>
        <w:spacing w:line="360" w:lineRule="auto"/>
        <w:rPr>
          <w:rFonts w:ascii="Helvetica" w:hAnsi="Helvetica"/>
          <w:color w:val="333333"/>
          <w:szCs w:val="21"/>
          <w:shd w:val="clear" w:color="auto" w:fill="FFFFFF"/>
        </w:rPr>
      </w:pPr>
      <w:r>
        <w:rPr>
          <w:rFonts w:ascii="Helvetica" w:hAnsi="Helvetica" w:hint="eastAsia"/>
          <w:color w:val="333333"/>
          <w:szCs w:val="21"/>
          <w:shd w:val="clear" w:color="auto" w:fill="FFFFFF"/>
        </w:rPr>
        <w:t>授权</w:t>
      </w:r>
      <w:r>
        <w:rPr>
          <w:rFonts w:ascii="Helvetica" w:hAnsi="Helvetica"/>
          <w:color w:val="333333"/>
          <w:szCs w:val="21"/>
          <w:shd w:val="clear" w:color="auto" w:fill="FFFFFF"/>
        </w:rPr>
        <w:t>发明专利</w:t>
      </w:r>
      <w:r>
        <w:rPr>
          <w:rFonts w:ascii="Helvetica" w:hAnsi="Helvetica" w:hint="eastAsia"/>
          <w:color w:val="333333"/>
          <w:szCs w:val="21"/>
          <w:shd w:val="clear" w:color="auto" w:fill="FFFFFF"/>
        </w:rPr>
        <w:t>多</w:t>
      </w:r>
      <w:r>
        <w:rPr>
          <w:rFonts w:ascii="Helvetica" w:hAnsi="Helvetica"/>
          <w:color w:val="333333"/>
          <w:szCs w:val="21"/>
          <w:shd w:val="clear" w:color="auto" w:fill="FFFFFF"/>
        </w:rPr>
        <w:t>项。</w:t>
      </w:r>
    </w:p>
    <w:p w:rsidR="00CD2D1F" w:rsidRDefault="00A818F5">
      <w:pPr>
        <w:spacing w:line="360" w:lineRule="auto"/>
        <w:rPr>
          <w:b/>
        </w:rPr>
      </w:pPr>
      <w:r>
        <w:rPr>
          <w:rFonts w:hint="eastAsia"/>
          <w:b/>
        </w:rPr>
        <w:t>五、主要荣誉</w:t>
      </w:r>
    </w:p>
    <w:p w:rsidR="00CD2D1F" w:rsidRDefault="00A818F5">
      <w:pPr>
        <w:spacing w:line="360" w:lineRule="auto"/>
        <w:rPr>
          <w:color w:val="444444"/>
          <w:szCs w:val="21"/>
          <w:shd w:val="clear" w:color="auto" w:fill="FFFFFF"/>
        </w:rPr>
      </w:pPr>
      <w:r>
        <w:rPr>
          <w:rFonts w:hint="eastAsia"/>
          <w:color w:val="444444"/>
          <w:szCs w:val="21"/>
          <w:shd w:val="clear" w:color="auto" w:fill="FFFFFF"/>
        </w:rPr>
        <w:t>[1]</w:t>
      </w:r>
      <w:r>
        <w:rPr>
          <w:color w:val="444444"/>
          <w:szCs w:val="21"/>
          <w:shd w:val="clear" w:color="auto" w:fill="FFFFFF"/>
        </w:rPr>
        <w:t xml:space="preserve"> </w:t>
      </w:r>
      <w:r>
        <w:rPr>
          <w:rFonts w:hint="eastAsia"/>
          <w:color w:val="444444"/>
          <w:szCs w:val="21"/>
          <w:shd w:val="clear" w:color="auto" w:fill="FFFFFF"/>
        </w:rPr>
        <w:t>“邱均平</w:t>
      </w:r>
      <w:proofErr w:type="gramStart"/>
      <w:r>
        <w:rPr>
          <w:rFonts w:hint="eastAsia"/>
          <w:color w:val="444444"/>
          <w:szCs w:val="21"/>
          <w:shd w:val="clear" w:color="auto" w:fill="FFFFFF"/>
        </w:rPr>
        <w:t>颜</w:t>
      </w:r>
      <w:proofErr w:type="gramEnd"/>
      <w:r>
        <w:rPr>
          <w:rFonts w:hint="eastAsia"/>
          <w:color w:val="444444"/>
          <w:szCs w:val="21"/>
          <w:shd w:val="clear" w:color="auto" w:fill="FFFFFF"/>
        </w:rPr>
        <w:t>金莲研究生教育奖励基金”研究生教育优秀团队奖，</w:t>
      </w:r>
      <w:r>
        <w:rPr>
          <w:rFonts w:hint="eastAsia"/>
          <w:color w:val="444444"/>
          <w:szCs w:val="21"/>
          <w:shd w:val="clear" w:color="auto" w:fill="FFFFFF"/>
        </w:rPr>
        <w:t>2021</w:t>
      </w:r>
      <w:r>
        <w:rPr>
          <w:rFonts w:hint="eastAsia"/>
          <w:color w:val="444444"/>
          <w:szCs w:val="21"/>
          <w:shd w:val="clear" w:color="auto" w:fill="FFFFFF"/>
        </w:rPr>
        <w:t>.</w:t>
      </w:r>
    </w:p>
    <w:p w:rsidR="00CD2D1F" w:rsidRDefault="00A818F5">
      <w:pPr>
        <w:spacing w:line="360" w:lineRule="auto"/>
        <w:ind w:left="420" w:hangingChars="200" w:hanging="420"/>
        <w:rPr>
          <w:color w:val="444444"/>
          <w:szCs w:val="21"/>
          <w:shd w:val="clear" w:color="auto" w:fill="FFFFFF"/>
        </w:rPr>
      </w:pPr>
      <w:r>
        <w:rPr>
          <w:rFonts w:hint="eastAsia"/>
          <w:color w:val="444444"/>
          <w:szCs w:val="21"/>
          <w:shd w:val="clear" w:color="auto" w:fill="FFFFFF"/>
        </w:rPr>
        <w:t xml:space="preserve">[2] </w:t>
      </w:r>
      <w:r>
        <w:rPr>
          <w:rFonts w:hint="eastAsia"/>
          <w:color w:val="444444"/>
          <w:szCs w:val="21"/>
          <w:shd w:val="clear" w:color="auto" w:fill="FFFFFF"/>
        </w:rPr>
        <w:t>浙江省科技进步三等奖，面向健康养老的人机共融智能监陪护系统关键技术及应用，</w:t>
      </w:r>
      <w:r>
        <w:rPr>
          <w:rFonts w:hint="eastAsia"/>
          <w:color w:val="444444"/>
          <w:szCs w:val="21"/>
          <w:shd w:val="clear" w:color="auto" w:fill="FFFFFF"/>
        </w:rPr>
        <w:t>2020.</w:t>
      </w:r>
    </w:p>
    <w:p w:rsidR="00CD2D1F" w:rsidRDefault="00A818F5">
      <w:pPr>
        <w:spacing w:line="360" w:lineRule="auto"/>
        <w:rPr>
          <w:color w:val="444444"/>
          <w:szCs w:val="21"/>
          <w:shd w:val="clear" w:color="auto" w:fill="FFFFFF"/>
        </w:rPr>
      </w:pPr>
      <w:r>
        <w:rPr>
          <w:rFonts w:hint="eastAsia"/>
          <w:color w:val="444444"/>
          <w:szCs w:val="21"/>
          <w:shd w:val="clear" w:color="auto" w:fill="FFFFFF"/>
        </w:rPr>
        <w:t>[</w:t>
      </w:r>
      <w:r>
        <w:rPr>
          <w:rFonts w:hint="eastAsia"/>
          <w:color w:val="444444"/>
          <w:szCs w:val="21"/>
          <w:shd w:val="clear" w:color="auto" w:fill="FFFFFF"/>
        </w:rPr>
        <w:t>3]</w:t>
      </w:r>
      <w:r>
        <w:rPr>
          <w:color w:val="444444"/>
          <w:szCs w:val="21"/>
          <w:shd w:val="clear" w:color="auto" w:fill="FFFFFF"/>
        </w:rPr>
        <w:t xml:space="preserve"> </w:t>
      </w:r>
      <w:r>
        <w:rPr>
          <w:rFonts w:hint="eastAsia"/>
          <w:color w:val="444444"/>
          <w:szCs w:val="21"/>
          <w:shd w:val="clear" w:color="auto" w:fill="FFFFFF"/>
        </w:rPr>
        <w:t>浙江省优秀硕士毕业生指导教师，</w:t>
      </w:r>
      <w:r>
        <w:rPr>
          <w:rFonts w:hint="eastAsia"/>
          <w:color w:val="444444"/>
          <w:szCs w:val="21"/>
          <w:shd w:val="clear" w:color="auto" w:fill="FFFFFF"/>
        </w:rPr>
        <w:t>2</w:t>
      </w:r>
      <w:r>
        <w:rPr>
          <w:color w:val="444444"/>
          <w:szCs w:val="21"/>
          <w:shd w:val="clear" w:color="auto" w:fill="FFFFFF"/>
        </w:rPr>
        <w:t>018</w:t>
      </w:r>
      <w:r>
        <w:rPr>
          <w:rFonts w:hint="eastAsia"/>
          <w:color w:val="444444"/>
          <w:szCs w:val="21"/>
          <w:shd w:val="clear" w:color="auto" w:fill="FFFFFF"/>
        </w:rPr>
        <w:t>.</w:t>
      </w:r>
    </w:p>
    <w:p w:rsidR="00CD2D1F" w:rsidRDefault="00A818F5">
      <w:pPr>
        <w:spacing w:line="360" w:lineRule="auto"/>
        <w:rPr>
          <w:b/>
        </w:rPr>
      </w:pPr>
      <w:r>
        <w:rPr>
          <w:rFonts w:hint="eastAsia"/>
          <w:b/>
        </w:rPr>
        <w:t>六、学术兼职</w:t>
      </w:r>
    </w:p>
    <w:p w:rsidR="00CD2D1F" w:rsidRDefault="00A818F5">
      <w:pPr>
        <w:spacing w:line="360" w:lineRule="auto"/>
        <w:rPr>
          <w:color w:val="444444"/>
          <w:szCs w:val="21"/>
          <w:shd w:val="clear" w:color="auto" w:fill="FFFFFF"/>
        </w:rPr>
      </w:pPr>
      <w:r>
        <w:rPr>
          <w:rFonts w:hint="eastAsia"/>
          <w:b/>
        </w:rPr>
        <w:t xml:space="preserve"> </w:t>
      </w:r>
      <w:r>
        <w:rPr>
          <w:b/>
        </w:rPr>
        <w:t xml:space="preserve">   </w:t>
      </w:r>
      <w:r>
        <w:rPr>
          <w:rFonts w:hint="eastAsia"/>
          <w:color w:val="444444"/>
          <w:szCs w:val="21"/>
          <w:shd w:val="clear" w:color="auto" w:fill="FFFFFF"/>
        </w:rPr>
        <w:t>中国自动化学会会员、人工智能学会会员</w:t>
      </w:r>
    </w:p>
    <w:p w:rsidR="00CD2D1F" w:rsidRDefault="00CD2D1F">
      <w:pPr>
        <w:spacing w:line="360" w:lineRule="auto"/>
        <w:rPr>
          <w:b/>
        </w:rPr>
      </w:pPr>
    </w:p>
    <w:sectPr w:rsidR="00CD2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IxMGJlODY3MDhkNTViOGIzMTVlZjk3Zjg3OTNlZjYifQ=="/>
  </w:docVars>
  <w:rsids>
    <w:rsidRoot w:val="00172A27"/>
    <w:rsid w:val="000079DC"/>
    <w:rsid w:val="00024671"/>
    <w:rsid w:val="00047AB5"/>
    <w:rsid w:val="00055014"/>
    <w:rsid w:val="00065264"/>
    <w:rsid w:val="000760D9"/>
    <w:rsid w:val="000B62CF"/>
    <w:rsid w:val="000D699F"/>
    <w:rsid w:val="00113191"/>
    <w:rsid w:val="00117F03"/>
    <w:rsid w:val="00127302"/>
    <w:rsid w:val="00172A27"/>
    <w:rsid w:val="0017303C"/>
    <w:rsid w:val="001758DC"/>
    <w:rsid w:val="001B0C50"/>
    <w:rsid w:val="001B6B81"/>
    <w:rsid w:val="001C44D4"/>
    <w:rsid w:val="001D2C40"/>
    <w:rsid w:val="001D6DC1"/>
    <w:rsid w:val="001E5971"/>
    <w:rsid w:val="002320FC"/>
    <w:rsid w:val="00237D6A"/>
    <w:rsid w:val="00245805"/>
    <w:rsid w:val="002556AE"/>
    <w:rsid w:val="00261C42"/>
    <w:rsid w:val="00293CD1"/>
    <w:rsid w:val="002A0A35"/>
    <w:rsid w:val="002B1CF3"/>
    <w:rsid w:val="002B73C4"/>
    <w:rsid w:val="002C77E3"/>
    <w:rsid w:val="00307A35"/>
    <w:rsid w:val="003443DE"/>
    <w:rsid w:val="003925D6"/>
    <w:rsid w:val="00393792"/>
    <w:rsid w:val="003977A7"/>
    <w:rsid w:val="003D5418"/>
    <w:rsid w:val="003E3C26"/>
    <w:rsid w:val="003E50DB"/>
    <w:rsid w:val="00400E53"/>
    <w:rsid w:val="00405C03"/>
    <w:rsid w:val="004421B2"/>
    <w:rsid w:val="004A3833"/>
    <w:rsid w:val="004A5BC4"/>
    <w:rsid w:val="004C6044"/>
    <w:rsid w:val="004E5B3B"/>
    <w:rsid w:val="005067EC"/>
    <w:rsid w:val="00543A59"/>
    <w:rsid w:val="00581E24"/>
    <w:rsid w:val="00591C1E"/>
    <w:rsid w:val="00645F0C"/>
    <w:rsid w:val="00670285"/>
    <w:rsid w:val="006801A5"/>
    <w:rsid w:val="00682AE8"/>
    <w:rsid w:val="006D561B"/>
    <w:rsid w:val="006D76C9"/>
    <w:rsid w:val="006F3996"/>
    <w:rsid w:val="006F6C50"/>
    <w:rsid w:val="007026D3"/>
    <w:rsid w:val="00705BB2"/>
    <w:rsid w:val="0073680F"/>
    <w:rsid w:val="00736C4A"/>
    <w:rsid w:val="007374F7"/>
    <w:rsid w:val="00773D16"/>
    <w:rsid w:val="00783E8B"/>
    <w:rsid w:val="00787430"/>
    <w:rsid w:val="00787D84"/>
    <w:rsid w:val="007E2C50"/>
    <w:rsid w:val="007F156A"/>
    <w:rsid w:val="008078A8"/>
    <w:rsid w:val="0082730C"/>
    <w:rsid w:val="008B74E1"/>
    <w:rsid w:val="008D330E"/>
    <w:rsid w:val="008E0DAB"/>
    <w:rsid w:val="008E5449"/>
    <w:rsid w:val="008F61E0"/>
    <w:rsid w:val="009126F4"/>
    <w:rsid w:val="0093462E"/>
    <w:rsid w:val="00941592"/>
    <w:rsid w:val="0095197A"/>
    <w:rsid w:val="009772B6"/>
    <w:rsid w:val="00977E28"/>
    <w:rsid w:val="009A5B6A"/>
    <w:rsid w:val="009C3B69"/>
    <w:rsid w:val="009F3C67"/>
    <w:rsid w:val="00A036BC"/>
    <w:rsid w:val="00A14DA8"/>
    <w:rsid w:val="00A65B01"/>
    <w:rsid w:val="00A8016E"/>
    <w:rsid w:val="00A818F5"/>
    <w:rsid w:val="00AA4E31"/>
    <w:rsid w:val="00AC2288"/>
    <w:rsid w:val="00AE1917"/>
    <w:rsid w:val="00AF0FE6"/>
    <w:rsid w:val="00B0297A"/>
    <w:rsid w:val="00B71D45"/>
    <w:rsid w:val="00B84390"/>
    <w:rsid w:val="00B921E5"/>
    <w:rsid w:val="00BA55B6"/>
    <w:rsid w:val="00BA5E3F"/>
    <w:rsid w:val="00BC1E77"/>
    <w:rsid w:val="00BD1F84"/>
    <w:rsid w:val="00BF7C94"/>
    <w:rsid w:val="00C07B94"/>
    <w:rsid w:val="00C40EFC"/>
    <w:rsid w:val="00C5482A"/>
    <w:rsid w:val="00C746CE"/>
    <w:rsid w:val="00C91529"/>
    <w:rsid w:val="00C97FBB"/>
    <w:rsid w:val="00CC0839"/>
    <w:rsid w:val="00CC176E"/>
    <w:rsid w:val="00CC7871"/>
    <w:rsid w:val="00CD2D1F"/>
    <w:rsid w:val="00CD48F4"/>
    <w:rsid w:val="00D23CD0"/>
    <w:rsid w:val="00D41033"/>
    <w:rsid w:val="00D648FB"/>
    <w:rsid w:val="00D979EA"/>
    <w:rsid w:val="00DB08F7"/>
    <w:rsid w:val="00DC23FA"/>
    <w:rsid w:val="00DE7A67"/>
    <w:rsid w:val="00E17D62"/>
    <w:rsid w:val="00E80EBC"/>
    <w:rsid w:val="00EB1A75"/>
    <w:rsid w:val="00EC2AC1"/>
    <w:rsid w:val="00EF1689"/>
    <w:rsid w:val="00EF7B2E"/>
    <w:rsid w:val="00F0667B"/>
    <w:rsid w:val="00F07764"/>
    <w:rsid w:val="00F35AFF"/>
    <w:rsid w:val="00F42D8D"/>
    <w:rsid w:val="00FA4B0D"/>
    <w:rsid w:val="00FD515B"/>
    <w:rsid w:val="00FE0001"/>
    <w:rsid w:val="07A4486E"/>
    <w:rsid w:val="0B0417E9"/>
    <w:rsid w:val="1457788F"/>
    <w:rsid w:val="18934085"/>
    <w:rsid w:val="19371A3D"/>
    <w:rsid w:val="22C72083"/>
    <w:rsid w:val="285223EF"/>
    <w:rsid w:val="29B85ABA"/>
    <w:rsid w:val="3011493E"/>
    <w:rsid w:val="35116D5C"/>
    <w:rsid w:val="36E27034"/>
    <w:rsid w:val="39D83FF4"/>
    <w:rsid w:val="3CD4741F"/>
    <w:rsid w:val="3D0221DE"/>
    <w:rsid w:val="4A564D87"/>
    <w:rsid w:val="51735001"/>
    <w:rsid w:val="575B4489"/>
    <w:rsid w:val="593A1412"/>
    <w:rsid w:val="63B23767"/>
    <w:rsid w:val="64865AB2"/>
    <w:rsid w:val="65BC152C"/>
    <w:rsid w:val="6C7360BE"/>
    <w:rsid w:val="6DD764C5"/>
    <w:rsid w:val="7152012A"/>
    <w:rsid w:val="752124FA"/>
    <w:rsid w:val="770A3ADE"/>
    <w:rsid w:val="7883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AA3295-1CFD-4DB8-8E5D-C3D88F768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0"/>
    <w:qFormat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Hyperlink"/>
    <w:basedOn w:val="a0"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30">
    <w:name w:val="标题 3 字符"/>
    <w:basedOn w:val="a0"/>
    <w:link w:val="3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c-bibliographic-informationvalue">
    <w:name w:val="c-bibliographic-information__value"/>
    <w:basedOn w:val="a0"/>
    <w:qFormat/>
  </w:style>
  <w:style w:type="character" w:customStyle="1" w:styleId="frlabel">
    <w:name w:val="fr_label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avi.cnki.net/knavi/journals/KZYC/issues/ARuSRxW-FQHKHXVm0UxObKhWTnKrHn15i9LWzsofHjaQts2-DzpUrSMdF_DMkyI4?uniplatform=NZKPT" TargetMode="External"/><Relationship Id="rId5" Type="http://schemas.openxmlformats.org/officeDocument/2006/relationships/hyperlink" Target="mailto:gyy@hdu.edu.cn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477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</dc:creator>
  <cp:lastModifiedBy>hdu</cp:lastModifiedBy>
  <cp:revision>7</cp:revision>
  <dcterms:created xsi:type="dcterms:W3CDTF">2022-02-23T02:14:00Z</dcterms:created>
  <dcterms:modified xsi:type="dcterms:W3CDTF">2023-10-30T01:22:00Z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5AA06A9A8F0B451FA664E6886578D9EF</vt:lpwstr>
  </property>
</Properties>
</file>