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1EE93" w14:textId="523A58A9" w:rsidR="00005767" w:rsidRDefault="00005767" w:rsidP="00005767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333333"/>
          <w:kern w:val="0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noProof/>
          <w:color w:val="333333"/>
          <w:kern w:val="0"/>
          <w:szCs w:val="21"/>
          <w:shd w:val="clear" w:color="auto" w:fill="FFFFFF"/>
        </w:rPr>
        <w:drawing>
          <wp:inline distT="0" distB="0" distL="0" distR="0" wp14:anchorId="0AAD8833" wp14:editId="7A578E0A">
            <wp:extent cx="2339340" cy="233934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834BF" w14:textId="77777777" w:rsidR="00005767" w:rsidRDefault="00005767" w:rsidP="00005767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333333"/>
          <w:kern w:val="0"/>
          <w:szCs w:val="21"/>
          <w:shd w:val="clear" w:color="auto" w:fill="FFFFFF"/>
        </w:rPr>
      </w:pPr>
    </w:p>
    <w:p w14:paraId="2592F9E5" w14:textId="36C6D215" w:rsidR="003C5850" w:rsidRPr="00FC6F56" w:rsidRDefault="003C5850" w:rsidP="00FC6F56">
      <w:pPr>
        <w:widowControl/>
        <w:shd w:val="clear" w:color="auto" w:fill="FFFFFF"/>
        <w:ind w:firstLineChars="200" w:firstLine="482"/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 w:hint="eastAsia"/>
          <w:b/>
          <w:color w:val="FF0000"/>
          <w:kern w:val="0"/>
          <w:sz w:val="24"/>
          <w:szCs w:val="24"/>
          <w:shd w:val="clear" w:color="auto" w:fill="FFFFFF"/>
        </w:rPr>
        <w:t>于海滨</w:t>
      </w:r>
      <w:r w:rsidR="00FC6F56" w:rsidRPr="00FC6F56">
        <w:rPr>
          <w:rFonts w:ascii="Times New Roman" w:eastAsia="宋体" w:hAnsi="Times New Roman" w:cs="Times New Roman" w:hint="eastAsia"/>
          <w:b/>
          <w:color w:val="FF0000"/>
          <w:kern w:val="0"/>
          <w:sz w:val="24"/>
          <w:szCs w:val="24"/>
          <w:shd w:val="clear" w:color="auto" w:fill="FFFFFF"/>
        </w:rPr>
        <w:t>，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博士，教授，</w:t>
      </w:r>
      <w:r w:rsidR="006A0F99"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博士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生导师。</w:t>
      </w:r>
      <w:r w:rsidR="009C5873" w:rsidRPr="009C5873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中国海洋学会大洋深潜分会副理事长，浙江省信号处理学会理事。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2007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9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月获得浙江大学信息与通信工程专业博士学位，同期进入杭州电子科技大学任教至今。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2016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月至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2017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月美国匹兹堡大学访问学者。专业与研究方向为海洋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/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极地电子信息、视频与图像处理以及多</w:t>
      </w:r>
      <w:proofErr w:type="gramStart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源信息</w:t>
      </w:r>
      <w:proofErr w:type="gramEnd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融合。作为负责人主持国家自然科学基金项目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项，国家重点研发计划子课题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项，浙江省重点研发计划项目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项，企事业单位合作项目多项；作为科研骨干参与多项课题的研究工作，包括国家自然科学基金项目，国家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863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计划重大项目等，具有丰富的科研经验与实践经验。近年来在国内外期刊和国际、国内学术会议上发表学术论文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40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余篇，其中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SCI/EI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收录近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篇；拥有专利、</w:t>
      </w:r>
      <w:proofErr w:type="gramStart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软著等</w:t>
      </w:r>
      <w:proofErr w:type="gramEnd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自主知识产权项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30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余项。</w:t>
      </w:r>
      <w:r w:rsidR="009C5873" w:rsidRPr="009C5873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2021</w:t>
      </w:r>
      <w:r w:rsidR="009C5873" w:rsidRPr="009C5873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年入选国家边海防工作专家，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2013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年入选浙江省高校中青年学科带头人；获浙江省科学技术奖三等奖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项，浙江省研究生教育协会教育成果奖二等奖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项。</w:t>
      </w:r>
    </w:p>
    <w:p w14:paraId="12897EC4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</w:pPr>
    </w:p>
    <w:p w14:paraId="3FD0DE00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学术成果</w:t>
      </w:r>
    </w:p>
    <w:p w14:paraId="4AE173B3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、代表性论文</w:t>
      </w:r>
    </w:p>
    <w:p w14:paraId="6269A9E5" w14:textId="1235E678" w:rsidR="00253103" w:rsidRPr="00FC6F56" w:rsidRDefault="006A0F99" w:rsidP="00253103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Tianxin Zhu, Xiao Jiang, Yongzhen Tang, Xiaodong Li, Chong Li, Shengmiao Huang, Jianguang Shi, Youhong Sun, Pavel Talalay, Xiaopeng Fan, Xiao Li, Yazhou Li and Shilin Peng*. Recoverable Autonomous Sonde for Subglacial Lakes Exploration: Heating Control System Design. </w:t>
      </w:r>
      <w:r w:rsidR="00253103"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Annals of Glaciology, 2021, 62(85-86): 280-292.</w:t>
      </w:r>
    </w:p>
    <w:p w14:paraId="3699B57C" w14:textId="09D4BAD2" w:rsidR="00C37A4C" w:rsidRPr="00FC6F56" w:rsidRDefault="00C37A4C" w:rsidP="00C37A4C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, Wenyan Jia, Li Zhang, Mian Pan, Yuanyuan Liu, Mingui Sun*. A Hierarchical Parallel Fusion Framework for Egocentric ADL Recognition based on Discernment Frame Partitioning and Belief Coarsening. Journal of Ambient Intelligence and Humanized Computing, 2021, 12: 1693-1715.</w:t>
      </w:r>
    </w:p>
    <w:p w14:paraId="462081BA" w14:textId="02FFEECF" w:rsidR="003C5850" w:rsidRPr="00FC6F56" w:rsidRDefault="003C5850" w:rsidP="003C5850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, Guoxiong Pan, Mian Pan, Chong Li, Wenyan Jia, Li Zhang, Mingui Sun*. A Hierarchical Deep Fusion Framework for Egocentric Activity Recognition using a Wearable Hybrid Sensor System. Sensors, 2019, 19(3): 546:1-28.</w:t>
      </w:r>
    </w:p>
    <w:p w14:paraId="681DA565" w14:textId="77777777" w:rsidR="003C5850" w:rsidRPr="00FC6F56" w:rsidRDefault="003C5850" w:rsidP="003C5850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, Wenyan Jia, Zhen Li, Feixiang Gong, Ding Yuan, Hong Zhang, Mingui Sun*. A Multisource Fusion Framework driven by User-defined Knowledge for Egocentric Activity Recognition. EURASIP Journal on Advances in Signal Processing, 2019, 2019(1): 14:1-23.</w:t>
      </w:r>
    </w:p>
    <w:p w14:paraId="545EF1F3" w14:textId="4E3F0A9A" w:rsidR="003C5850" w:rsidRPr="00FC6F56" w:rsidRDefault="003C5850" w:rsidP="003C5850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lastRenderedPageBreak/>
        <w:t>Haibin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, Guoxiong Pan, Li Zhang, Zhu Li, Mian Pan*. Translation Domain Segmentation Model based on Improved Cosine Similarity for Crowd Motion Segmentation. Journal of Electronic Imaging, 2019, 28(2): 023011-1-023011-18.</w:t>
      </w:r>
    </w:p>
    <w:p w14:paraId="53C28D0F" w14:textId="7DF36D0A" w:rsidR="004E5D67" w:rsidRPr="004E5D67" w:rsidRDefault="004E5D67" w:rsidP="004E5D67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Xiao Jiang, Yaxin Zhang, Mian Pan, Shuaishuai Lv, Gang Yang, Zhu Li, Jingbiao Liu and </w:t>
      </w:r>
      <w:r w:rsidRPr="004E5D67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*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A Marine Organism Detection Framework Based on Dataset Augmentation and CNN-ViT Fusion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Journal of Marine Science and Engineering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2023,11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(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4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): 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705</w:t>
      </w:r>
      <w:r w:rsidRPr="004E5D6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.</w:t>
      </w:r>
    </w:p>
    <w:p w14:paraId="61B8C90F" w14:textId="02739AFB" w:rsidR="00C37A4C" w:rsidRPr="00FC6F56" w:rsidRDefault="00C37A4C" w:rsidP="00660EE5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Shilin Peng, Xiao Jiang, Yongzhen Tang, Chong Li, Xiaodong Li, Shengmiao Huang, Tianxin Zhu, Jianguang Shi, Youhong Sun, Pavel Talalay, Xiaopeng Fan, Nan Zhang, Bing Li, Da Gong and </w:t>
      </w: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. Recoverable Autonomous Sonde for Subglacial Lake Exploration: Electronic Control System Design. Annals of Glaciology, 2021, 62(85-86): 263-279.</w:t>
      </w:r>
    </w:p>
    <w:p w14:paraId="5974E472" w14:textId="77777777" w:rsidR="003C5850" w:rsidRPr="00FC6F56" w:rsidRDefault="003C5850" w:rsidP="003C5850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Jianguang Shi, Shengmiao Huang, Binyan Wang, Chong Li, Shilin Peng, Youhong Sun, Pavel Talalay and </w:t>
      </w: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. Design and Analysis of Deepwater Tension Sensors for Ice Drill Application. Annals of Glaciology, 2020: 1-7.</w:t>
      </w:r>
    </w:p>
    <w:p w14:paraId="746CDC34" w14:textId="77777777" w:rsidR="003C5850" w:rsidRPr="00FC6F56" w:rsidRDefault="003C5850" w:rsidP="003C5850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Jianguagn Shi, Furong Li, Shilin Peng, Wenyu Cai, Mian Pan, </w:t>
      </w: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. Design and Analysis of a Noninsert Wet Mateable Connector for Underwater Power and Data Transfer. Marine Technology Society Journal, 2020, 54(1): 65-78.</w:t>
      </w:r>
    </w:p>
    <w:p w14:paraId="0F489B39" w14:textId="77777777" w:rsidR="003C5850" w:rsidRPr="00FC6F56" w:rsidRDefault="003C5850" w:rsidP="003C5850">
      <w:pPr>
        <w:pStyle w:val="a7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Shilin Peng, Jingbiao Liu, Junhao Wu, Chong Li, Benkun Liu, Wenyu Cai and </w:t>
      </w:r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. A Low-cost Electromagnetic Docking Guidance System for Micro Autonomous Underwater Vehicles. Sensors, 2019, 19(3): 682:1-21.</w:t>
      </w:r>
    </w:p>
    <w:p w14:paraId="6F779592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、代表性科研项目</w:t>
      </w:r>
    </w:p>
    <w:p w14:paraId="59B20743" w14:textId="77777777" w:rsidR="003C5850" w:rsidRPr="00FC6F56" w:rsidRDefault="003C5850" w:rsidP="003C585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国家自然科学基金青年基金项目，基于任意平面单应矩阵约束的多摄像机高密度人群跟踪技术研究，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2012/01-2014/12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，主持。</w:t>
      </w:r>
    </w:p>
    <w:p w14:paraId="1DCD6DAF" w14:textId="77777777" w:rsidR="003C5850" w:rsidRPr="00FC6F56" w:rsidRDefault="003C5850" w:rsidP="003C585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国家重点研发计划项目子课题，南极冰下湖无污染钻进采样与观测系统研发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—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钻进参数检测及控制系统，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2016/09-2021/06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，主持。</w:t>
      </w:r>
    </w:p>
    <w:p w14:paraId="6CF58BF8" w14:textId="77777777" w:rsidR="003C5850" w:rsidRPr="00FC6F56" w:rsidRDefault="003C5850" w:rsidP="003C585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浙江省重点研发计划项目，大型海洋工程装备关键技术研究及应用示范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—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深海</w:t>
      </w:r>
      <w:proofErr w:type="gramStart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高帧率全彩高清网络</w:t>
      </w:r>
      <w:proofErr w:type="gramEnd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摄像机及其智能补光系统研发及应用，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2019/07-2021/12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，主持。</w:t>
      </w:r>
    </w:p>
    <w:p w14:paraId="2307882E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、知识产权</w:t>
      </w:r>
    </w:p>
    <w:p w14:paraId="73001384" w14:textId="77777777" w:rsidR="003C5850" w:rsidRPr="00FC6F56" w:rsidRDefault="003C5850" w:rsidP="00FC6F56">
      <w:pPr>
        <w:widowControl/>
        <w:shd w:val="clear" w:color="auto" w:fill="FFFFFF"/>
        <w:ind w:firstLineChars="200" w:firstLine="48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获授权国家发明专利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15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项、实用新型专利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项。</w:t>
      </w:r>
    </w:p>
    <w:p w14:paraId="64F9A1BE" w14:textId="77777777" w:rsidR="003C5850" w:rsidRPr="00FC6F56" w:rsidRDefault="003C5850" w:rsidP="003C5850">
      <w:pPr>
        <w:widowControl/>
        <w:shd w:val="clear" w:color="auto" w:fill="FFFFFF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57BEDA5A" w14:textId="77777777" w:rsidR="003C5850" w:rsidRPr="00FC6F56" w:rsidRDefault="003C5850" w:rsidP="003C5850">
      <w:pPr>
        <w:widowControl/>
        <w:shd w:val="clear" w:color="auto" w:fill="FFFFFF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联系方式：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shoreyhb@hdu.edu.cn</w:t>
      </w:r>
    </w:p>
    <w:p w14:paraId="525D5B9E" w14:textId="77777777" w:rsidR="000C2C63" w:rsidRPr="00FC6F56" w:rsidRDefault="000C2C63">
      <w:pPr>
        <w:rPr>
          <w:sz w:val="24"/>
          <w:szCs w:val="24"/>
        </w:rPr>
      </w:pPr>
    </w:p>
    <w:sectPr w:rsidR="000C2C63" w:rsidRPr="00FC6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A5956" w14:textId="77777777" w:rsidR="00BB27AB" w:rsidRDefault="00BB27AB" w:rsidP="003C5850">
      <w:r>
        <w:separator/>
      </w:r>
    </w:p>
  </w:endnote>
  <w:endnote w:type="continuationSeparator" w:id="0">
    <w:p w14:paraId="5995252A" w14:textId="77777777" w:rsidR="00BB27AB" w:rsidRDefault="00BB27AB" w:rsidP="003C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DB99A" w14:textId="77777777" w:rsidR="00BB27AB" w:rsidRDefault="00BB27AB" w:rsidP="003C5850">
      <w:r>
        <w:separator/>
      </w:r>
    </w:p>
  </w:footnote>
  <w:footnote w:type="continuationSeparator" w:id="0">
    <w:p w14:paraId="6A110620" w14:textId="77777777" w:rsidR="00BB27AB" w:rsidRDefault="00BB27AB" w:rsidP="003C5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E70ED"/>
    <w:multiLevelType w:val="hybridMultilevel"/>
    <w:tmpl w:val="0D920E42"/>
    <w:lvl w:ilvl="0" w:tplc="45B81EF6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bCs w:val="0"/>
      </w:rPr>
    </w:lvl>
    <w:lvl w:ilvl="1" w:tplc="59603E26">
      <w:start w:val="1"/>
      <w:numFmt w:val="decimal"/>
      <w:lvlText w:val="（%2）"/>
      <w:lvlJc w:val="left"/>
      <w:pPr>
        <w:ind w:left="1140" w:hanging="7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3F0EF3"/>
    <w:multiLevelType w:val="hybridMultilevel"/>
    <w:tmpl w:val="CEEEF8EE"/>
    <w:lvl w:ilvl="0" w:tplc="C2967012">
      <w:start w:val="1"/>
      <w:numFmt w:val="decimal"/>
      <w:suff w:val="nothing"/>
      <w:lvlText w:val="（%1）"/>
      <w:lvlJc w:val="left"/>
      <w:pPr>
        <w:ind w:left="533" w:hanging="533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1BC"/>
    <w:rsid w:val="00005767"/>
    <w:rsid w:val="000C2C63"/>
    <w:rsid w:val="00253103"/>
    <w:rsid w:val="003C5850"/>
    <w:rsid w:val="004E5D67"/>
    <w:rsid w:val="005B0E1C"/>
    <w:rsid w:val="006A0F99"/>
    <w:rsid w:val="008F61BC"/>
    <w:rsid w:val="00950311"/>
    <w:rsid w:val="009C5873"/>
    <w:rsid w:val="00BB27AB"/>
    <w:rsid w:val="00C37A4C"/>
    <w:rsid w:val="00D40E0A"/>
    <w:rsid w:val="00D85A7E"/>
    <w:rsid w:val="00EC2F22"/>
    <w:rsid w:val="00ED2F64"/>
    <w:rsid w:val="00F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F4439"/>
  <w15:docId w15:val="{34DCB57D-C991-4544-884B-A865C4F8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5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58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5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5850"/>
    <w:rPr>
      <w:sz w:val="18"/>
      <w:szCs w:val="18"/>
    </w:rPr>
  </w:style>
  <w:style w:type="paragraph" w:styleId="a7">
    <w:name w:val="List Paragraph"/>
    <w:basedOn w:val="a"/>
    <w:uiPriority w:val="34"/>
    <w:qFormat/>
    <w:rsid w:val="003C5850"/>
    <w:pPr>
      <w:ind w:firstLineChars="200" w:firstLine="420"/>
    </w:pPr>
  </w:style>
  <w:style w:type="character" w:styleId="a8">
    <w:name w:val="Emphasis"/>
    <w:basedOn w:val="a0"/>
    <w:uiPriority w:val="20"/>
    <w:qFormat/>
    <w:rsid w:val="00D85A7E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FC6F5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C6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海滨</dc:creator>
  <cp:keywords/>
  <dc:description/>
  <cp:lastModifiedBy>海滨 于</cp:lastModifiedBy>
  <cp:revision>3</cp:revision>
  <dcterms:created xsi:type="dcterms:W3CDTF">2023-11-16T11:03:00Z</dcterms:created>
  <dcterms:modified xsi:type="dcterms:W3CDTF">2023-11-16T11:24:00Z</dcterms:modified>
</cp:coreProperties>
</file>