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widowControl/>
        <w:adjustRightInd w:val="0"/>
        <w:snapToGrid w:val="0"/>
        <w:spacing w:line="360" w:lineRule="auto"/>
        <w:ind w:left="0" w:leftChars="0" w:firstLine="0" w:firstLineChars="0"/>
        <w:jc w:val="left"/>
        <w:rPr>
          <w:rFonts w:hint="eastAsia" w:eastAsia="宋体"/>
          <w:color w:val="FF0000"/>
          <w:lang w:eastAsia="zh-CN"/>
        </w:rPr>
      </w:pPr>
      <w:r>
        <w:rPr>
          <w:rFonts w:hint="eastAsia" w:eastAsia="宋体"/>
          <w:color w:val="FF0000"/>
          <w:lang w:eastAsia="zh-CN"/>
        </w:rPr>
        <w:drawing>
          <wp:inline distT="0" distB="0" distL="114300" distR="114300">
            <wp:extent cx="4844415" cy="2778760"/>
            <wp:effectExtent l="0" t="0" r="1905" b="2540"/>
            <wp:docPr id="1" name="图片 1" descr="2023-11-16 23:27:46.630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2023-11-16 23:27:46.630000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844415" cy="2778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/>
        <w:adjustRightInd w:val="0"/>
        <w:snapToGrid w:val="0"/>
        <w:spacing w:line="360" w:lineRule="auto"/>
        <w:ind w:left="0" w:leftChars="0" w:firstLine="0" w:firstLineChars="0"/>
        <w:jc w:val="left"/>
        <w:rPr>
          <w:rFonts w:hint="eastAsia" w:eastAsia="宋体"/>
          <w:color w:val="FF0000"/>
          <w:lang w:eastAsia="zh-CN"/>
        </w:rPr>
      </w:pPr>
    </w:p>
    <w:p>
      <w:pPr>
        <w:widowControl/>
        <w:adjustRightInd w:val="0"/>
        <w:snapToGrid w:val="0"/>
        <w:spacing w:line="360" w:lineRule="auto"/>
        <w:ind w:left="0" w:leftChars="0" w:firstLine="0" w:firstLineChars="0"/>
        <w:jc w:val="both"/>
        <w:rPr>
          <w:rFonts w:hint="eastAsia"/>
          <w:kern w:val="0"/>
          <w:sz w:val="24"/>
          <w:szCs w:val="24"/>
          <w:lang w:val="en-US" w:eastAsia="zh-CN"/>
        </w:rPr>
      </w:pPr>
      <w:r>
        <w:rPr>
          <w:rFonts w:hint="eastAsia"/>
          <w:color w:val="FF0000"/>
          <w:kern w:val="0"/>
          <w:sz w:val="24"/>
          <w:szCs w:val="24"/>
          <w:lang w:val="en-US" w:eastAsia="zh-CN"/>
        </w:rPr>
        <w:t>楚亮</w:t>
      </w:r>
      <w:r>
        <w:rPr>
          <w:rFonts w:hint="eastAsia"/>
          <w:color w:val="FF0000"/>
          <w:kern w:val="0"/>
          <w:sz w:val="24"/>
          <w:szCs w:val="24"/>
        </w:rPr>
        <w:t>：</w:t>
      </w:r>
      <w:r>
        <w:rPr>
          <w:rFonts w:hint="eastAsia"/>
          <w:kern w:val="0"/>
          <w:sz w:val="24"/>
          <w:szCs w:val="24"/>
        </w:rPr>
        <w:t>男，教授，博士生导师</w:t>
      </w:r>
      <w:r>
        <w:rPr>
          <w:rFonts w:hint="eastAsia"/>
          <w:kern w:val="0"/>
          <w:sz w:val="24"/>
          <w:szCs w:val="24"/>
          <w:lang w:eastAsia="zh-CN"/>
        </w:rPr>
        <w:t>，</w:t>
      </w:r>
      <w:r>
        <w:rPr>
          <w:rFonts w:hint="eastAsia"/>
          <w:kern w:val="0"/>
          <w:sz w:val="24"/>
          <w:szCs w:val="24"/>
          <w:lang w:val="en-US" w:eastAsia="zh-CN"/>
        </w:rPr>
        <w:t>湖北孝感人</w:t>
      </w:r>
      <w:r>
        <w:rPr>
          <w:rFonts w:hint="eastAsia"/>
          <w:kern w:val="0"/>
          <w:sz w:val="24"/>
          <w:szCs w:val="24"/>
        </w:rPr>
        <w:t>。20</w:t>
      </w:r>
      <w:r>
        <w:rPr>
          <w:rFonts w:hint="eastAsia"/>
          <w:kern w:val="0"/>
          <w:sz w:val="24"/>
          <w:szCs w:val="24"/>
          <w:lang w:val="en-US" w:eastAsia="zh-CN"/>
        </w:rPr>
        <w:t>14</w:t>
      </w:r>
      <w:r>
        <w:rPr>
          <w:rFonts w:hint="eastAsia"/>
          <w:kern w:val="0"/>
          <w:sz w:val="24"/>
          <w:szCs w:val="24"/>
        </w:rPr>
        <w:t>年</w:t>
      </w:r>
      <w:r>
        <w:rPr>
          <w:rFonts w:hint="eastAsia"/>
          <w:kern w:val="0"/>
          <w:sz w:val="24"/>
          <w:szCs w:val="24"/>
          <w:lang w:val="en-US" w:eastAsia="zh-CN"/>
        </w:rPr>
        <w:t>6月毕业于华中科技大学物理学院 &amp; 武汉光电国家中心，理学博士学位</w:t>
      </w:r>
      <w:r>
        <w:rPr>
          <w:rFonts w:hint="eastAsia"/>
          <w:kern w:val="0"/>
          <w:sz w:val="24"/>
          <w:szCs w:val="24"/>
        </w:rPr>
        <w:t>。</w:t>
      </w:r>
      <w:r>
        <w:rPr>
          <w:rFonts w:hint="eastAsia"/>
          <w:kern w:val="0"/>
          <w:sz w:val="24"/>
          <w:szCs w:val="24"/>
          <w:lang w:val="en-US" w:eastAsia="zh-CN"/>
        </w:rPr>
        <w:t>研究领域为纳米光电子器件</w:t>
      </w:r>
      <w:r>
        <w:rPr>
          <w:rFonts w:hint="eastAsia"/>
          <w:kern w:val="0"/>
          <w:sz w:val="24"/>
          <w:szCs w:val="24"/>
          <w:lang w:eastAsia="zh-CN"/>
        </w:rPr>
        <w:t>，</w:t>
      </w:r>
      <w:r>
        <w:rPr>
          <w:rFonts w:hint="eastAsia"/>
          <w:kern w:val="0"/>
          <w:sz w:val="24"/>
          <w:szCs w:val="24"/>
          <w:lang w:val="en-US" w:eastAsia="zh-CN"/>
        </w:rPr>
        <w:t>涉及忆阻器感存算一体芯片、钙钛矿光伏器件、二维表面物理等。参入科技部重点研发项目，主持国家级项目2项、省部级项目3项、其他省部级实验室开放课题2项等。近五年以第一/通讯作者发表SCI收录论文50余篇，包括Matter、Cell Reports Physical Science (Cell子刊</w:t>
      </w:r>
      <w:bookmarkStart w:id="2" w:name="_GoBack"/>
      <w:bookmarkEnd w:id="2"/>
      <w:r>
        <w:rPr>
          <w:rFonts w:hint="eastAsia"/>
          <w:kern w:val="0"/>
          <w:sz w:val="24"/>
          <w:szCs w:val="24"/>
          <w:lang w:val="en-US" w:eastAsia="zh-CN"/>
        </w:rPr>
        <w:t>)、Nano-Micro Letters (影响因子26.6)、Advanced Functional Materials等期刊。</w:t>
      </w:r>
      <w:bookmarkStart w:id="0" w:name="OLE_LINK58"/>
      <w:bookmarkStart w:id="1" w:name="OLE_LINK51"/>
      <w:r>
        <w:rPr>
          <w:rFonts w:hint="eastAsia"/>
          <w:kern w:val="0"/>
          <w:sz w:val="24"/>
          <w:szCs w:val="24"/>
          <w:lang w:val="en-US" w:eastAsia="zh-CN"/>
        </w:rPr>
        <w:t>担任《大学物理实验》副主编、</w:t>
      </w:r>
      <w:r>
        <w:rPr>
          <w:rFonts w:hint="default"/>
          <w:kern w:val="0"/>
          <w:sz w:val="24"/>
          <w:szCs w:val="24"/>
          <w:lang w:val="en-US" w:eastAsia="zh-CN"/>
        </w:rPr>
        <w:t>Journal of Nanoelectronics and Optoelectronics</w:t>
      </w:r>
      <w:bookmarkEnd w:id="0"/>
      <w:r>
        <w:rPr>
          <w:rFonts w:hint="eastAsia"/>
          <w:kern w:val="0"/>
          <w:sz w:val="24"/>
          <w:szCs w:val="24"/>
          <w:lang w:val="en-US" w:eastAsia="zh-CN"/>
        </w:rPr>
        <w:t xml:space="preserve"> (SCI收录) </w:t>
      </w:r>
      <w:r>
        <w:rPr>
          <w:rFonts w:hint="default"/>
          <w:kern w:val="0"/>
          <w:sz w:val="24"/>
          <w:szCs w:val="24"/>
          <w:lang w:val="en-US" w:eastAsia="zh-CN"/>
        </w:rPr>
        <w:t>副主编</w:t>
      </w:r>
      <w:bookmarkEnd w:id="1"/>
      <w:r>
        <w:rPr>
          <w:rFonts w:hint="default"/>
          <w:kern w:val="0"/>
          <w:sz w:val="24"/>
          <w:szCs w:val="24"/>
          <w:lang w:val="en-US" w:eastAsia="zh-CN"/>
        </w:rPr>
        <w:t>，Nano-Micro Letters</w:t>
      </w:r>
      <w:r>
        <w:rPr>
          <w:rFonts w:hint="eastAsia"/>
          <w:kern w:val="0"/>
          <w:sz w:val="24"/>
          <w:szCs w:val="24"/>
          <w:lang w:val="en-US" w:eastAsia="zh-CN"/>
        </w:rPr>
        <w:t xml:space="preserve"> (</w:t>
      </w:r>
      <w:r>
        <w:rPr>
          <w:rFonts w:hint="default"/>
          <w:kern w:val="0"/>
          <w:sz w:val="24"/>
          <w:szCs w:val="24"/>
          <w:lang w:val="en-US" w:eastAsia="zh-CN"/>
        </w:rPr>
        <w:t>一区</w:t>
      </w:r>
      <w:r>
        <w:rPr>
          <w:rFonts w:hint="eastAsia"/>
          <w:kern w:val="0"/>
          <w:sz w:val="24"/>
          <w:szCs w:val="24"/>
          <w:lang w:val="en-US" w:eastAsia="zh-CN"/>
        </w:rPr>
        <w:t>Top)</w:t>
      </w:r>
      <w:r>
        <w:rPr>
          <w:rFonts w:hint="default"/>
          <w:kern w:val="0"/>
          <w:sz w:val="24"/>
          <w:szCs w:val="24"/>
          <w:lang w:val="en-US" w:eastAsia="zh-CN"/>
        </w:rPr>
        <w:t>、Chinese Chemical Letters</w:t>
      </w:r>
      <w:r>
        <w:rPr>
          <w:rFonts w:hint="eastAsia"/>
          <w:kern w:val="0"/>
          <w:sz w:val="24"/>
          <w:szCs w:val="24"/>
          <w:lang w:val="en-US" w:eastAsia="zh-CN"/>
        </w:rPr>
        <w:t xml:space="preserve"> (</w:t>
      </w:r>
      <w:r>
        <w:rPr>
          <w:rFonts w:hint="default"/>
          <w:kern w:val="0"/>
          <w:sz w:val="24"/>
          <w:szCs w:val="24"/>
          <w:lang w:val="en-US" w:eastAsia="zh-CN"/>
        </w:rPr>
        <w:t>一区</w:t>
      </w:r>
      <w:r>
        <w:rPr>
          <w:rFonts w:hint="eastAsia"/>
          <w:kern w:val="0"/>
          <w:sz w:val="24"/>
          <w:szCs w:val="24"/>
          <w:lang w:val="en-US" w:eastAsia="zh-CN"/>
        </w:rPr>
        <w:t>Top) 等</w:t>
      </w:r>
      <w:r>
        <w:rPr>
          <w:rFonts w:hint="default"/>
          <w:kern w:val="0"/>
          <w:sz w:val="24"/>
          <w:szCs w:val="24"/>
          <w:lang w:val="en-US" w:eastAsia="zh-CN"/>
        </w:rPr>
        <w:t>期刊青年编委。</w:t>
      </w:r>
      <w:r>
        <w:rPr>
          <w:rFonts w:hint="eastAsia"/>
          <w:kern w:val="0"/>
          <w:sz w:val="24"/>
          <w:szCs w:val="24"/>
          <w:lang w:val="en-US" w:eastAsia="zh-CN"/>
        </w:rPr>
        <w:t>多次组织学术研讨会并担任执行</w:t>
      </w:r>
      <w:r>
        <w:rPr>
          <w:rFonts w:hint="default"/>
          <w:kern w:val="0"/>
          <w:sz w:val="24"/>
          <w:szCs w:val="24"/>
          <w:lang w:val="en-US" w:eastAsia="zh-CN"/>
        </w:rPr>
        <w:t>主席。</w:t>
      </w:r>
    </w:p>
    <w:p>
      <w:pPr>
        <w:widowControl/>
        <w:adjustRightInd w:val="0"/>
        <w:snapToGrid w:val="0"/>
        <w:spacing w:line="360" w:lineRule="auto"/>
        <w:ind w:firstLine="480" w:firstLineChars="200"/>
        <w:jc w:val="left"/>
        <w:rPr>
          <w:rFonts w:hint="eastAsia" w:ascii="Times New Roman" w:hAnsi="Times New Roman" w:cs="Times New Roman"/>
          <w:kern w:val="0"/>
          <w:sz w:val="24"/>
          <w:szCs w:val="24"/>
        </w:rPr>
      </w:pPr>
      <w:r>
        <w:rPr>
          <w:rFonts w:hint="eastAsia" w:ascii="Times New Roman" w:hAnsi="Times New Roman" w:cs="Times New Roman"/>
          <w:kern w:val="0"/>
          <w:sz w:val="24"/>
          <w:szCs w:val="24"/>
        </w:rPr>
        <w:t>·E</w:t>
      </w:r>
      <w:r>
        <w:rPr>
          <w:rFonts w:hint="eastAsia" w:cs="Times New Roman"/>
          <w:kern w:val="0"/>
          <w:sz w:val="24"/>
          <w:szCs w:val="24"/>
          <w:lang w:val="en-US" w:eastAsia="zh-CN"/>
        </w:rPr>
        <w:t>-</w:t>
      </w:r>
      <w:r>
        <w:rPr>
          <w:rFonts w:hint="eastAsia" w:ascii="Times New Roman" w:hAnsi="Times New Roman" w:cs="Times New Roman"/>
          <w:kern w:val="0"/>
          <w:sz w:val="24"/>
          <w:szCs w:val="24"/>
        </w:rPr>
        <w:t xml:space="preserve">mail: </w:t>
      </w:r>
      <w:r>
        <w:rPr>
          <w:rFonts w:hint="eastAsia" w:ascii="Times New Roman" w:hAnsi="Times New Roman" w:cs="Times New Roman"/>
          <w:kern w:val="0"/>
          <w:sz w:val="24"/>
          <w:szCs w:val="24"/>
          <w:lang w:val="en-US" w:eastAsia="zh-CN"/>
        </w:rPr>
        <w:t>chuliang</w:t>
      </w:r>
      <w:r>
        <w:rPr>
          <w:rFonts w:hint="eastAsia" w:ascii="Times New Roman" w:hAnsi="Times New Roman" w:cs="Times New Roman"/>
          <w:kern w:val="0"/>
          <w:sz w:val="24"/>
          <w:szCs w:val="24"/>
        </w:rPr>
        <w:t>@hdu.edu.cn</w:t>
      </w:r>
    </w:p>
    <w:p>
      <w:pPr>
        <w:ind w:firstLine="480" w:firstLineChars="200"/>
        <w:rPr>
          <w:rStyle w:val="12"/>
          <w:sz w:val="24"/>
          <w:szCs w:val="24"/>
        </w:rPr>
      </w:pPr>
    </w:p>
    <w:sectPr>
      <w:footerReference r:id="rId3" w:type="default"/>
      <w:footerReference r:id="rId4" w:type="even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Wingdings">
    <w:altName w:val="Wingdings"/>
    <w:panose1 w:val="05000000000000000000"/>
    <w:charset w:val="00"/>
    <w:family w:val="auto"/>
    <w:pitch w:val="default"/>
    <w:sig w:usb0="00000000" w:usb1="00000000" w:usb2="00000000" w:usb3="00000000" w:csb0="80000000" w:csb1="00000000"/>
  </w:font>
  <w:font w:name="Arial">
    <w:altName w:val="Arial"/>
    <w:panose1 w:val="020B0604020202020204"/>
    <w:charset w:val="00"/>
    <w:family w:val="swiss"/>
    <w:pitch w:val="default"/>
    <w:sig w:usb0="E0002AFF" w:usb1="C0007843" w:usb2="00000009" w:usb3="00000000" w:csb0="400001FF" w:csb1="FFFF0000"/>
  </w:font>
  <w:font w:name="黑体">
    <w:altName w:val="黑体"/>
    <w:panose1 w:val="02010609060101010101"/>
    <w:charset w:val="00"/>
    <w:family w:val="auto"/>
    <w:pitch w:val="default"/>
    <w:sig w:usb0="800002BF" w:usb1="38CF7CFA" w:usb2="00000016" w:usb3="00000000" w:csb0="00040001" w:csb1="00000000"/>
  </w:font>
  <w:font w:name="Courier New">
    <w:altName w:val="Courier New"/>
    <w:panose1 w:val="02070309020205020404"/>
    <w:charset w:val="00"/>
    <w:family w:val="modern"/>
    <w:pitch w:val="default"/>
    <w:sig w:usb0="E0002AFF" w:usb1="C0007843" w:usb2="00000009" w:usb3="00000000" w:csb0="400001FF" w:csb1="FFFF0000"/>
  </w:font>
  <w:font w:name="Symbol">
    <w:altName w:val="Symbol"/>
    <w:panose1 w:val="05050102010706020507"/>
    <w:charset w:val="00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00000000" w:usb1="00000000" w:usb2="00000000" w:usb3="00000000" w:csb0="0000019F" w:csb1="00000000"/>
  </w:font>
  <w:font w:name="Calibri"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Century">
    <w:panose1 w:val="02040604050505020304"/>
    <w:charset w:val="00"/>
    <w:family w:val="roman"/>
    <w:pitch w:val="default"/>
    <w:sig w:usb0="00000000" w:usb1="00000000" w:usb2="00000000" w:usb3="00000000" w:csb0="2000009F" w:csb1="DFD70000"/>
  </w:font>
  <w:font w:name="MS Mincho">
    <w:altName w:val="Yu Gothic UI"/>
    <w:panose1 w:val="02020609040205080304"/>
    <w:charset w:val="80"/>
    <w:family w:val="modern"/>
    <w:pitch w:val="default"/>
    <w:sig w:usb0="00000000" w:usb1="00000000" w:usb2="00000012" w:usb3="00000000" w:csb0="0002009F" w:csb1="00000000"/>
  </w:font>
  <w:font w:name="Yu Gothic UI">
    <w:panose1 w:val="020B0500000000000000"/>
    <w:charset w:val="80"/>
    <w:family w:val="auto"/>
    <w:pitch w:val="default"/>
    <w:sig w:usb0="00000000" w:usb1="00000000" w:usb2="00000016" w:usb3="00000000" w:csb0="2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rPr>
        <w:lang w:val="zh-CN"/>
      </w:rPr>
      <w:t>1</w:t>
    </w:r>
    <w:r>
      <w:rPr>
        <w:lang w:val="zh-CN"/>
      </w:rPr>
      <w:fldChar w:fldCharType="end"/>
    </w:r>
  </w:p>
  <w:p>
    <w:pPr>
      <w:pStyle w:val="4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framePr w:wrap="around" w:vAnchor="text" w:hAnchor="margin" w:xAlign="right" w:y="1"/>
      <w:rPr>
        <w:rStyle w:val="11"/>
      </w:rPr>
    </w:pPr>
    <w:r>
      <w:rPr>
        <w:rStyle w:val="11"/>
      </w:rPr>
      <w:fldChar w:fldCharType="begin"/>
    </w:r>
    <w:r>
      <w:rPr>
        <w:rStyle w:val="11"/>
      </w:rPr>
      <w:instrText xml:space="preserve">PAGE  </w:instrText>
    </w:r>
    <w:r>
      <w:rPr>
        <w:rStyle w:val="11"/>
      </w:rPr>
      <w:fldChar w:fldCharType="end"/>
    </w:r>
  </w:p>
  <w:p>
    <w:pPr>
      <w:pStyle w:val="4"/>
      <w:ind w:right="360"/>
    </w:pP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 w:val="0"/>
  <w:bordersDoNotSurroundFooter w:val="0"/>
  <w:doNotTrackMoves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compat>
    <w:spaceForUL/>
    <w:balanceSingleByteDoubleByteWidth/>
    <w:doNotLeaveBackslashAlone/>
    <w:ulTrailSpace/>
    <w:doNotExpandShiftReturn/>
    <w:adjustLineHeightInTable/>
    <w:useFELayout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nhideWhenUsed="0" w:uiPriority="0" w:semiHidden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nhideWhenUsed="0" w:uiPriority="0" w:semiHidden="0" w:name="toc 1" w:locked="1"/>
    <w:lsdException w:unhideWhenUsed="0" w:uiPriority="0" w:semiHidden="0" w:name="toc 2" w:locked="1"/>
    <w:lsdException w:unhideWhenUsed="0" w:uiPriority="0" w:semiHidden="0" w:name="toc 3" w:locked="1"/>
    <w:lsdException w:unhideWhenUsed="0" w:uiPriority="0" w:semiHidden="0" w:name="toc 4" w:locked="1"/>
    <w:lsdException w:unhideWhenUsed="0" w:uiPriority="0" w:semiHidden="0" w:name="toc 5" w:locked="1"/>
    <w:lsdException w:unhideWhenUsed="0" w:uiPriority="0" w:semiHidden="0" w:name="toc 6" w:locked="1"/>
    <w:lsdException w:unhideWhenUsed="0" w:uiPriority="0" w:semiHidden="0" w:name="toc 7" w:locked="1"/>
    <w:lsdException w:unhideWhenUsed="0" w:uiPriority="0" w:semiHidden="0" w:name="toc 8" w:locked="1"/>
    <w:lsdException w:unhideWhenUsed="0" w:uiPriority="0" w:semiHidden="0" w:name="toc 9" w:locked="1"/>
    <w:lsdException w:uiPriority="99" w:name="Normal Indent"/>
    <w:lsdException w:uiPriority="99" w:name="footnote text"/>
    <w:lsdException w:uiPriority="99" w:name="annotation text"/>
    <w:lsdException w:qFormat="1" w:unhideWhenUsed="0" w:uiPriority="99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nhideWhenUsed="0" w:uiPriority="99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uiPriority="1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nhideWhenUsed="0" w:uiPriority="99" w:semiHidden="0" w:name="Hyperlink"/>
    <w:lsdException w:uiPriority="99" w:name="FollowedHyperlink"/>
    <w:lsdException w:qFormat="1" w:unhideWhenUsed="0" w:uiPriority="22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qFormat="1" w:unhideWhenUsed="0"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semiHidden="0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semiHidden="0" w:name="Balloon Text"/>
    <w:lsdException w:unhideWhenUsed="0" w:uiPriority="0" w:semiHidden="0" w:name="Table Grid" w:locked="1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styleId="2">
    <w:name w:val="heading 3"/>
    <w:basedOn w:val="1"/>
    <w:next w:val="1"/>
    <w:link w:val="14"/>
    <w:qFormat/>
    <w:locked/>
    <w:uiPriority w:val="0"/>
    <w:pPr>
      <w:widowControl/>
      <w:spacing w:before="100" w:beforeAutospacing="1" w:after="100" w:afterAutospacing="1"/>
      <w:jc w:val="left"/>
      <w:outlineLvl w:val="2"/>
    </w:pPr>
    <w:rPr>
      <w:rFonts w:ascii="宋体" w:hAnsi="宋体" w:cs="宋体"/>
      <w:b/>
      <w:bCs/>
      <w:kern w:val="0"/>
      <w:sz w:val="27"/>
      <w:szCs w:val="27"/>
    </w:rPr>
  </w:style>
  <w:style w:type="character" w:default="1" w:styleId="9">
    <w:name w:val="Default Paragraph Font"/>
    <w:unhideWhenUsed/>
    <w:uiPriority w:val="1"/>
  </w:style>
  <w:style w:type="table" w:default="1" w:styleId="13">
    <w:name w:val="Normal Table"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Balloon Text"/>
    <w:basedOn w:val="1"/>
    <w:link w:val="30"/>
    <w:unhideWhenUsed/>
    <w:qFormat/>
    <w:uiPriority w:val="99"/>
    <w:rPr>
      <w:sz w:val="18"/>
      <w:szCs w:val="18"/>
    </w:rPr>
  </w:style>
  <w:style w:type="paragraph" w:styleId="4">
    <w:name w:val="footer"/>
    <w:basedOn w:val="1"/>
    <w:link w:val="19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18"/>
    <w:semiHidden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6">
    <w:name w:val="Subtitle"/>
    <w:basedOn w:val="1"/>
    <w:link w:val="21"/>
    <w:qFormat/>
    <w:locked/>
    <w:uiPriority w:val="0"/>
    <w:pPr>
      <w:widowControl/>
    </w:pPr>
    <w:rPr>
      <w:b/>
      <w:bCs/>
      <w:sz w:val="24"/>
      <w:szCs w:val="24"/>
    </w:rPr>
  </w:style>
  <w:style w:type="paragraph" w:styleId="7">
    <w:name w:val="Normal (Web)"/>
    <w:basedOn w:val="1"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  <w:szCs w:val="24"/>
    </w:rPr>
  </w:style>
  <w:style w:type="paragraph" w:styleId="8">
    <w:name w:val="Title"/>
    <w:basedOn w:val="1"/>
    <w:link w:val="15"/>
    <w:qFormat/>
    <w:locked/>
    <w:uiPriority w:val="0"/>
    <w:pPr>
      <w:spacing w:before="240" w:after="60"/>
      <w:jc w:val="center"/>
      <w:outlineLvl w:val="0"/>
    </w:pPr>
    <w:rPr>
      <w:rFonts w:ascii="Arial" w:hAnsi="Arial"/>
      <w:b/>
      <w:sz w:val="32"/>
    </w:rPr>
  </w:style>
  <w:style w:type="character" w:styleId="10">
    <w:name w:val="Strong"/>
    <w:qFormat/>
    <w:locked/>
    <w:uiPriority w:val="22"/>
    <w:rPr>
      <w:b/>
      <w:bCs/>
    </w:rPr>
  </w:style>
  <w:style w:type="character" w:styleId="11">
    <w:name w:val="page number"/>
    <w:qFormat/>
    <w:uiPriority w:val="99"/>
    <w:rPr>
      <w:rFonts w:cs="Times New Roman"/>
    </w:rPr>
  </w:style>
  <w:style w:type="character" w:styleId="12">
    <w:name w:val="Hyperlink"/>
    <w:qFormat/>
    <w:uiPriority w:val="99"/>
    <w:rPr>
      <w:rFonts w:cs="Times New Roman"/>
      <w:color w:val="0000FF"/>
      <w:u w:val="single"/>
    </w:rPr>
  </w:style>
  <w:style w:type="character" w:customStyle="1" w:styleId="14">
    <w:name w:val="标题 3 Char"/>
    <w:link w:val="2"/>
    <w:semiHidden/>
    <w:qFormat/>
    <w:locked/>
    <w:uiPriority w:val="0"/>
    <w:rPr>
      <w:rFonts w:ascii="Times New Roman" w:hAnsi="Times New Roman" w:cs="Times New Roman"/>
      <w:b/>
      <w:bCs/>
      <w:sz w:val="32"/>
      <w:szCs w:val="32"/>
    </w:rPr>
  </w:style>
  <w:style w:type="character" w:customStyle="1" w:styleId="15">
    <w:name w:val="标题 Char"/>
    <w:link w:val="8"/>
    <w:qFormat/>
    <w:locked/>
    <w:uiPriority w:val="0"/>
    <w:rPr>
      <w:rFonts w:ascii="Cambria" w:hAnsi="Cambria" w:cs="Times New Roman"/>
      <w:b/>
      <w:bCs/>
      <w:sz w:val="32"/>
      <w:szCs w:val="32"/>
    </w:rPr>
  </w:style>
  <w:style w:type="paragraph" w:customStyle="1" w:styleId="16">
    <w:name w:val="List Paragraph"/>
    <w:basedOn w:val="1"/>
    <w:qFormat/>
    <w:uiPriority w:val="34"/>
    <w:pPr>
      <w:ind w:firstLine="420" w:firstLineChars="200"/>
    </w:pPr>
    <w:rPr>
      <w:rFonts w:ascii="Century" w:hAnsi="Century" w:eastAsia="MS Mincho" w:cs="Century"/>
      <w:szCs w:val="21"/>
      <w:lang w:eastAsia="ja-JP"/>
    </w:rPr>
  </w:style>
  <w:style w:type="paragraph" w:customStyle="1" w:styleId="17">
    <w:name w:val="主文档"/>
    <w:qFormat/>
    <w:uiPriority w:val="99"/>
    <w:pPr>
      <w:spacing w:line="480" w:lineRule="auto"/>
      <w:ind w:firstLine="600" w:firstLineChars="200"/>
    </w:pPr>
    <w:rPr>
      <w:rFonts w:ascii="Times New Roman" w:hAnsi="Times New Roman" w:eastAsia="宋体" w:cs="Times New Roman"/>
      <w:sz w:val="24"/>
      <w:szCs w:val="24"/>
      <w:lang w:val="en-US" w:eastAsia="zh-CN" w:bidi="ar-SA"/>
    </w:rPr>
  </w:style>
  <w:style w:type="character" w:customStyle="1" w:styleId="18">
    <w:name w:val="页眉 Char"/>
    <w:link w:val="5"/>
    <w:semiHidden/>
    <w:qFormat/>
    <w:locked/>
    <w:uiPriority w:val="99"/>
    <w:rPr>
      <w:rFonts w:ascii="Times New Roman" w:hAnsi="Times New Roman" w:cs="Times New Roman"/>
      <w:sz w:val="18"/>
      <w:szCs w:val="18"/>
    </w:rPr>
  </w:style>
  <w:style w:type="character" w:customStyle="1" w:styleId="19">
    <w:name w:val="页脚 Char"/>
    <w:link w:val="4"/>
    <w:qFormat/>
    <w:locked/>
    <w:uiPriority w:val="99"/>
    <w:rPr>
      <w:rFonts w:ascii="Times New Roman" w:hAnsi="Times New Roman" w:cs="Times New Roman"/>
      <w:sz w:val="18"/>
      <w:szCs w:val="18"/>
    </w:rPr>
  </w:style>
  <w:style w:type="character" w:customStyle="1" w:styleId="20">
    <w:name w:val="short_text"/>
    <w:qFormat/>
    <w:uiPriority w:val="99"/>
  </w:style>
  <w:style w:type="character" w:customStyle="1" w:styleId="21">
    <w:name w:val="副标题 Char"/>
    <w:link w:val="6"/>
    <w:qFormat/>
    <w:uiPriority w:val="0"/>
    <w:rPr>
      <w:rFonts w:ascii="Times New Roman" w:hAnsi="Times New Roman"/>
      <w:b/>
      <w:bCs/>
      <w:kern w:val="2"/>
      <w:sz w:val="24"/>
      <w:szCs w:val="24"/>
    </w:rPr>
  </w:style>
  <w:style w:type="character" w:customStyle="1" w:styleId="22">
    <w:name w:val="bumpedfont15"/>
    <w:qFormat/>
    <w:uiPriority w:val="0"/>
  </w:style>
  <w:style w:type="paragraph" w:customStyle="1" w:styleId="23">
    <w:name w:val="s17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  <w:szCs w:val="24"/>
    </w:rPr>
  </w:style>
  <w:style w:type="paragraph" w:customStyle="1" w:styleId="24">
    <w:name w:val="Default"/>
    <w:qFormat/>
    <w:uiPriority w:val="0"/>
    <w:pPr>
      <w:widowControl w:val="0"/>
      <w:autoSpaceDE w:val="0"/>
      <w:autoSpaceDN w:val="0"/>
      <w:adjustRightInd w:val="0"/>
    </w:pPr>
    <w:rPr>
      <w:rFonts w:ascii="Times New Roman" w:hAnsi="Times New Roman" w:eastAsia="宋体" w:cs="Times New Roman"/>
      <w:color w:val="000000"/>
      <w:sz w:val="24"/>
      <w:szCs w:val="24"/>
      <w:lang w:val="en-US" w:eastAsia="zh-CN" w:bidi="ar-SA"/>
    </w:rPr>
  </w:style>
  <w:style w:type="character" w:customStyle="1" w:styleId="25">
    <w:name w:val="current-selection"/>
    <w:basedOn w:val="9"/>
    <w:qFormat/>
    <w:uiPriority w:val="0"/>
  </w:style>
  <w:style w:type="character" w:customStyle="1" w:styleId="26">
    <w:name w:val="ff9"/>
    <w:basedOn w:val="9"/>
    <w:qFormat/>
    <w:uiPriority w:val="0"/>
  </w:style>
  <w:style w:type="character" w:customStyle="1" w:styleId="27">
    <w:name w:val="label"/>
    <w:basedOn w:val="9"/>
    <w:qFormat/>
    <w:uiPriority w:val="0"/>
  </w:style>
  <w:style w:type="character" w:customStyle="1" w:styleId="28">
    <w:name w:val="data_bold"/>
    <w:basedOn w:val="9"/>
    <w:qFormat/>
    <w:uiPriority w:val="0"/>
  </w:style>
  <w:style w:type="character" w:customStyle="1" w:styleId="29">
    <w:name w:val="magazinename1"/>
    <w:qFormat/>
    <w:uiPriority w:val="0"/>
    <w:rPr>
      <w:b/>
      <w:bCs/>
      <w:sz w:val="20"/>
      <w:szCs w:val="20"/>
    </w:rPr>
  </w:style>
  <w:style w:type="character" w:customStyle="1" w:styleId="30">
    <w:name w:val="批注框文本 Char"/>
    <w:basedOn w:val="9"/>
    <w:link w:val="3"/>
    <w:semiHidden/>
    <w:qFormat/>
    <w:uiPriority w:val="99"/>
    <w:rPr>
      <w:rFonts w:ascii="Times New Roman" w:hAnsi="Times New Roman"/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Sky123.Org</Company>
  <Pages>1</Pages>
  <Words>58</Words>
  <Characters>337</Characters>
  <Lines>2</Lines>
  <Paragraphs>1</Paragraphs>
  <ScaleCrop>false</ScaleCrop>
  <LinksUpToDate>false</LinksUpToDate>
  <CharactersWithSpaces>394</CharactersWithSpaces>
  <Application>WPS Office_0.0.0.0_F1E327BC-269C-435d-A152-05C5408002CA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2017-10-13T15:40:00Z</dcterms:created>
  <dc:creator>Administrator</dc:creator>
  <cp:lastModifiedBy>iPhone</cp:lastModifiedBy>
  <dcterms:modified xsi:type="dcterms:W3CDTF">2023-11-16T23:32:24Z</dcterms:modified>
  <dc:title>王颖，男，教授，博士生导师</dc:title>
  <cp:revision>100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2052-12.5.2</vt:lpwstr>
  </property>
  <property fmtid="{D5CDD505-2E9C-101B-9397-08002B2CF9AE}" pid="3" name="ICV">
    <vt:lpwstr>236C728BE06C4E31A3CD2C997CA2B0FF_13</vt:lpwstr>
  </property>
</Properties>
</file>