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35D89">
      <w:pPr>
        <w:adjustRightInd w:val="0"/>
        <w:snapToGrid w:val="0"/>
        <w:jc w:val="left"/>
        <w:rPr>
          <w:rFonts w:hint="eastAsia" w:ascii="黑体" w:hAnsi="黑体" w:eastAsia="黑体" w:cstheme="minorBidi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theme="minorBidi"/>
          <w:b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2E932A88">
      <w:pPr>
        <w:pStyle w:val="8"/>
        <w:jc w:val="center"/>
        <w:rPr>
          <w:rFonts w:hint="eastAsia" w:ascii="仿宋" w:hAnsi="仿宋" w:eastAsia="仿宋" w:cstheme="minorBidi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/>
          <w:color w:val="auto"/>
          <w:kern w:val="2"/>
          <w:sz w:val="32"/>
          <w:szCs w:val="32"/>
          <w:lang w:val="en-US" w:eastAsia="zh-CN" w:bidi="ar-SA"/>
        </w:rPr>
        <w:t>个人成绩查询授权委托书</w:t>
      </w:r>
    </w:p>
    <w:p w14:paraId="4113521C">
      <w:pPr>
        <w:pStyle w:val="8"/>
        <w:jc w:val="center"/>
        <w:rPr>
          <w:rFonts w:ascii="微软雅黑u⒇.." w:eastAsia="微软雅黑u⒇.." w:cs="微软雅黑u⒇.."/>
          <w:sz w:val="32"/>
          <w:szCs w:val="32"/>
        </w:rPr>
      </w:pPr>
    </w:p>
    <w:p w14:paraId="4AEB1B72">
      <w:pPr>
        <w:pStyle w:val="8"/>
        <w:rPr>
          <w:sz w:val="18"/>
          <w:szCs w:val="18"/>
        </w:rPr>
      </w:pPr>
    </w:p>
    <w:tbl>
      <w:tblPr>
        <w:tblStyle w:val="4"/>
        <w:tblW w:w="9739" w:type="dxa"/>
        <w:tblInd w:w="-5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562"/>
        <w:gridCol w:w="2264"/>
        <w:gridCol w:w="1418"/>
        <w:gridCol w:w="3690"/>
      </w:tblGrid>
      <w:tr w14:paraId="6071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06" w:type="dxa"/>
            <w:vMerge w:val="restart"/>
            <w:textDirection w:val="tbRlV"/>
          </w:tcPr>
          <w:p w14:paraId="523D3264">
            <w:pPr>
              <w:pStyle w:val="8"/>
              <w:ind w:left="113" w:right="113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 xml:space="preserve">授 </w:t>
            </w:r>
            <w:r>
              <w:rPr>
                <w:rFonts w:ascii="华文仿宋" w:hAnsi="华文仿宋" w:eastAsia="华文仿宋" w:cs="仿宋.黑u⒇.."/>
                <w:b/>
                <w:sz w:val="28"/>
                <w:szCs w:val="28"/>
              </w:rPr>
              <w:t xml:space="preserve">  </w:t>
            </w: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 xml:space="preserve"> 权 </w:t>
            </w:r>
            <w:r>
              <w:rPr>
                <w:rFonts w:ascii="华文仿宋" w:hAnsi="华文仿宋" w:eastAsia="华文仿宋" w:cs="仿宋.黑u⒇..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人</w:t>
            </w:r>
          </w:p>
        </w:tc>
        <w:tc>
          <w:tcPr>
            <w:tcW w:w="1562" w:type="dxa"/>
            <w:vMerge w:val="restart"/>
          </w:tcPr>
          <w:p w14:paraId="02F8B593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</w:p>
          <w:p w14:paraId="37729CF8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姓</w:t>
            </w:r>
            <w:r>
              <w:rPr>
                <w:rFonts w:ascii="华文仿宋" w:hAnsi="华文仿宋" w:eastAsia="华文仿宋" w:cs="仿宋.黑u⒇..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名</w:t>
            </w:r>
          </w:p>
        </w:tc>
        <w:tc>
          <w:tcPr>
            <w:tcW w:w="2265" w:type="dxa"/>
            <w:vMerge w:val="restart"/>
          </w:tcPr>
          <w:p w14:paraId="0279C732">
            <w:pPr>
              <w:pStyle w:val="8"/>
              <w:jc w:val="center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  <w:p w14:paraId="4A3CBC35">
            <w:pPr>
              <w:pStyle w:val="8"/>
              <w:jc w:val="center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  <w:p w14:paraId="2A677267">
            <w:pPr>
              <w:pStyle w:val="8"/>
              <w:jc w:val="center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BB8B4C3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联系电话</w:t>
            </w:r>
          </w:p>
        </w:tc>
        <w:tc>
          <w:tcPr>
            <w:tcW w:w="3688" w:type="dxa"/>
          </w:tcPr>
          <w:p w14:paraId="4260C731">
            <w:pPr>
              <w:pStyle w:val="8"/>
              <w:jc w:val="center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</w:tc>
      </w:tr>
      <w:tr w14:paraId="53DEC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06" w:type="dxa"/>
            <w:vMerge w:val="continue"/>
          </w:tcPr>
          <w:p w14:paraId="3689D36D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</w:p>
        </w:tc>
        <w:tc>
          <w:tcPr>
            <w:tcW w:w="1562" w:type="dxa"/>
            <w:vMerge w:val="continue"/>
          </w:tcPr>
          <w:p w14:paraId="55729D64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</w:p>
        </w:tc>
        <w:tc>
          <w:tcPr>
            <w:tcW w:w="2265" w:type="dxa"/>
            <w:vMerge w:val="continue"/>
          </w:tcPr>
          <w:p w14:paraId="0462FC51">
            <w:pPr>
              <w:pStyle w:val="8"/>
              <w:jc w:val="center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4C5D3C6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3688" w:type="dxa"/>
          </w:tcPr>
          <w:p w14:paraId="60B45F58">
            <w:pPr>
              <w:pStyle w:val="8"/>
              <w:jc w:val="center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</w:tc>
      </w:tr>
      <w:tr w14:paraId="47A06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06" w:type="dxa"/>
            <w:vMerge w:val="continue"/>
          </w:tcPr>
          <w:p w14:paraId="7D4C0626">
            <w:pPr>
              <w:pStyle w:val="8"/>
              <w:ind w:firstLine="843" w:firstLineChars="300"/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14:paraId="493CA697">
            <w:pPr>
              <w:pStyle w:val="8"/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身份证</w:t>
            </w:r>
          </w:p>
        </w:tc>
        <w:tc>
          <w:tcPr>
            <w:tcW w:w="7371" w:type="dxa"/>
            <w:gridSpan w:val="3"/>
          </w:tcPr>
          <w:p w14:paraId="1F0228B2">
            <w:pPr>
              <w:pStyle w:val="8"/>
              <w:ind w:firstLine="840" w:firstLineChars="300"/>
              <w:jc w:val="center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</w:tc>
      </w:tr>
      <w:tr w14:paraId="4D737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806" w:type="dxa"/>
            <w:vMerge w:val="continue"/>
          </w:tcPr>
          <w:p w14:paraId="4EB0C0D5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14:paraId="211F915A">
            <w:pPr>
              <w:pStyle w:val="8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学测成绩报名序号</w:t>
            </w:r>
            <w:r>
              <w:rPr>
                <w:rFonts w:hint="eastAsia" w:ascii="华文仿宋" w:hAnsi="华文仿宋" w:eastAsia="华文仿宋" w:cs="仿宋.黑u⒇.."/>
                <w:b/>
                <w:sz w:val="18"/>
                <w:szCs w:val="18"/>
              </w:rPr>
              <w:t>（或应试号码）</w:t>
            </w:r>
          </w:p>
        </w:tc>
        <w:tc>
          <w:tcPr>
            <w:tcW w:w="7371" w:type="dxa"/>
            <w:gridSpan w:val="3"/>
          </w:tcPr>
          <w:p w14:paraId="41DC74E9">
            <w:pPr>
              <w:pStyle w:val="8"/>
              <w:jc w:val="center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</w:tc>
      </w:tr>
      <w:tr w14:paraId="17D7F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365" w:type="dxa"/>
            <w:gridSpan w:val="2"/>
          </w:tcPr>
          <w:p w14:paraId="04E6C74F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被授权单位</w:t>
            </w:r>
          </w:p>
        </w:tc>
        <w:tc>
          <w:tcPr>
            <w:tcW w:w="7374" w:type="dxa"/>
            <w:gridSpan w:val="3"/>
          </w:tcPr>
          <w:p w14:paraId="77A5E9EB">
            <w:pPr>
              <w:pStyle w:val="8"/>
              <w:jc w:val="center"/>
              <w:rPr>
                <w:rFonts w:ascii="华文仿宋" w:hAnsi="华文仿宋" w:eastAsia="华文仿宋" w:cs="仿宋.黑u⒇..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教育部考试中心</w:t>
            </w:r>
          </w:p>
        </w:tc>
      </w:tr>
      <w:tr w14:paraId="1FD2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2365" w:type="dxa"/>
            <w:gridSpan w:val="2"/>
          </w:tcPr>
          <w:p w14:paraId="63DD06DF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授权事项</w:t>
            </w:r>
          </w:p>
        </w:tc>
        <w:tc>
          <w:tcPr>
            <w:tcW w:w="7374" w:type="dxa"/>
            <w:gridSpan w:val="3"/>
          </w:tcPr>
          <w:p w14:paraId="65492774">
            <w:pPr>
              <w:pStyle w:val="8"/>
              <w:rPr>
                <w:rFonts w:ascii="华文仿宋" w:hAnsi="华文仿宋" w:eastAsia="华文仿宋" w:cs="仿宋.黑u⒇..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授权教育部考试中心向台湾大学入学考试中心查验、核准本人学科能力测试成绩等信息</w:t>
            </w:r>
          </w:p>
        </w:tc>
      </w:tr>
      <w:tr w14:paraId="407A1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365" w:type="dxa"/>
            <w:gridSpan w:val="2"/>
          </w:tcPr>
          <w:p w14:paraId="32AA20ED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授权时间</w:t>
            </w:r>
          </w:p>
        </w:tc>
        <w:tc>
          <w:tcPr>
            <w:tcW w:w="7374" w:type="dxa"/>
            <w:gridSpan w:val="3"/>
          </w:tcPr>
          <w:p w14:paraId="4379EA7A">
            <w:pPr>
              <w:pStyle w:val="8"/>
              <w:jc w:val="center"/>
              <w:rPr>
                <w:rFonts w:ascii="华文仿宋" w:hAnsi="华文仿宋" w:eastAsia="华文仿宋" w:cs="仿宋.黑u⒇..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t>202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月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>1</w:t>
            </w: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日</w:t>
            </w:r>
            <w:r>
              <w:rPr>
                <w:rFonts w:ascii="华文仿宋" w:hAnsi="华文仿宋" w:eastAsia="华文仿宋" w:cs="仿宋e眠副浡渀."/>
                <w:sz w:val="28"/>
                <w:szCs w:val="28"/>
              </w:rPr>
              <w:t>—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>12</w:t>
            </w: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月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>31</w:t>
            </w: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日</w:t>
            </w:r>
          </w:p>
        </w:tc>
      </w:tr>
      <w:tr w14:paraId="21DAA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365" w:type="dxa"/>
            <w:gridSpan w:val="2"/>
          </w:tcPr>
          <w:p w14:paraId="28AFD446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</w:p>
          <w:p w14:paraId="0C648410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授权人</w:t>
            </w:r>
          </w:p>
          <w:p w14:paraId="02BF99AD">
            <w:pPr>
              <w:pStyle w:val="8"/>
              <w:jc w:val="center"/>
              <w:rPr>
                <w:rFonts w:ascii="华文仿宋" w:hAnsi="华文仿宋" w:eastAsia="华文仿宋" w:cs="仿宋.黑u⒇..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b/>
                <w:sz w:val="28"/>
                <w:szCs w:val="28"/>
              </w:rPr>
              <w:t>签名（或签章）</w:t>
            </w:r>
          </w:p>
        </w:tc>
        <w:tc>
          <w:tcPr>
            <w:tcW w:w="7374" w:type="dxa"/>
            <w:gridSpan w:val="3"/>
          </w:tcPr>
          <w:p w14:paraId="4D76E91D">
            <w:pPr>
              <w:pStyle w:val="8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  <w:p w14:paraId="0E901BB7">
            <w:pPr>
              <w:pStyle w:val="8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  <w:p w14:paraId="05280420">
            <w:pPr>
              <w:pStyle w:val="8"/>
              <w:rPr>
                <w:rFonts w:ascii="华文仿宋" w:hAnsi="华文仿宋" w:eastAsia="华文仿宋" w:cs="仿宋.黑u⒇.."/>
                <w:sz w:val="28"/>
                <w:szCs w:val="28"/>
              </w:rPr>
            </w:pPr>
          </w:p>
          <w:p w14:paraId="124A07B8">
            <w:pPr>
              <w:pStyle w:val="8"/>
              <w:wordWrap w:val="0"/>
              <w:jc w:val="right"/>
              <w:rPr>
                <w:rFonts w:ascii="华文仿宋" w:hAnsi="华文仿宋" w:eastAsia="华文仿宋" w:cs="仿宋.黑u⒇..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年</w:t>
            </w:r>
            <w:r>
              <w:rPr>
                <w:rFonts w:ascii="华文仿宋" w:hAnsi="华文仿宋" w:eastAsia="华文仿宋" w:cs="仿宋.黑u⒇..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月</w:t>
            </w:r>
            <w:r>
              <w:rPr>
                <w:rFonts w:ascii="华文仿宋" w:hAnsi="华文仿宋" w:eastAsia="华文仿宋" w:cs="仿宋.黑u⒇..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 w:cs="仿宋.黑u⒇.."/>
                <w:sz w:val="28"/>
                <w:szCs w:val="28"/>
              </w:rPr>
              <w:t>日</w:t>
            </w:r>
            <w:r>
              <w:rPr>
                <w:rFonts w:ascii="华文仿宋" w:hAnsi="华文仿宋" w:eastAsia="华文仿宋" w:cs="仿宋.黑u⒇.."/>
                <w:sz w:val="28"/>
                <w:szCs w:val="28"/>
              </w:rPr>
              <w:t xml:space="preserve"> </w:t>
            </w:r>
          </w:p>
        </w:tc>
      </w:tr>
    </w:tbl>
    <w:p w14:paraId="0B8393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u⒇..">
    <w:altName w:val="Malgun Gothic Semilight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.黑u⒇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e眠副浡渀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3YTRiMzFjMmFmNTFlYmYzOGE3M2JkYTdjNTRjMzAifQ=="/>
    <w:docVar w:name="KSO_WPS_MARK_KEY" w:val="bf8c7d02-d36a-4ce4-8593-9c0f7529f09a"/>
  </w:docVars>
  <w:rsids>
    <w:rsidRoot w:val="0072562D"/>
    <w:rsid w:val="0016220D"/>
    <w:rsid w:val="00411BCD"/>
    <w:rsid w:val="0072562D"/>
    <w:rsid w:val="007B04D0"/>
    <w:rsid w:val="00D53AEB"/>
    <w:rsid w:val="00DB1F9B"/>
    <w:rsid w:val="00EC4312"/>
    <w:rsid w:val="00F769B0"/>
    <w:rsid w:val="279E6BD3"/>
    <w:rsid w:val="342B551A"/>
    <w:rsid w:val="361132A0"/>
    <w:rsid w:val="4D3418E7"/>
    <w:rsid w:val="6B8A2647"/>
    <w:rsid w:val="77F2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cs="Calibri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133</Characters>
  <Lines>1</Lines>
  <Paragraphs>1</Paragraphs>
  <TotalTime>18</TotalTime>
  <ScaleCrop>false</ScaleCrop>
  <LinksUpToDate>false</LinksUpToDate>
  <CharactersWithSpaces>151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2021-01-27T01:29:00Z</dcterms:created>
  <dc:creator>Shnu</dc:creator>
  <cp:lastModifiedBy>JESSICA LIAO</cp:lastModifiedBy>
  <dcterms:modified xsi:type="dcterms:W3CDTF">2024-12-25T06:53:27Z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267E86C596994F87BB7BDBD5760D5ABA_13</vt:lpwstr>
  </property>
</Properties>
</file>